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3D76F0" w:rsidRPr="00DA25D7" w:rsidTr="005E7E5F">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D76F0" w:rsidRPr="00DA25D7" w:rsidRDefault="003D76F0" w:rsidP="005E7E5F">
            <w:pPr>
              <w:spacing w:before="60" w:after="60" w:line="240" w:lineRule="auto"/>
              <w:ind w:left="397" w:hanging="397"/>
              <w:rPr>
                <w:rFonts w:ascii="Arial" w:hAnsi="Arial" w:cs="Arial"/>
                <w:b/>
                <w:color w:val="000000" w:themeColor="text1"/>
                <w:sz w:val="20"/>
                <w:szCs w:val="20"/>
                <w:lang w:val="en-GB"/>
              </w:rPr>
            </w:pPr>
            <w:r w:rsidRPr="00DA25D7">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3D76F0" w:rsidRPr="00DA25D7" w:rsidRDefault="003D76F0" w:rsidP="005E7E5F">
            <w:pPr>
              <w:spacing w:before="60" w:after="60" w:line="240" w:lineRule="auto"/>
              <w:ind w:left="397" w:hanging="397"/>
              <w:rPr>
                <w:rFonts w:ascii="Arial" w:hAnsi="Arial" w:cs="Arial"/>
                <w:b/>
                <w:color w:val="000000" w:themeColor="text1"/>
                <w:sz w:val="20"/>
                <w:szCs w:val="20"/>
                <w:lang w:val="en-GB"/>
              </w:rPr>
            </w:pPr>
            <w:r w:rsidRPr="00DA25D7">
              <w:rPr>
                <w:rFonts w:ascii="Arial" w:hAnsi="Arial" w:cs="Arial"/>
                <w:b/>
                <w:color w:val="000000" w:themeColor="text1"/>
                <w:sz w:val="20"/>
                <w:szCs w:val="20"/>
                <w:lang w:val="en-GB"/>
              </w:rPr>
              <w:t>QUALITY MANAGEMENT</w:t>
            </w:r>
          </w:p>
        </w:tc>
      </w:tr>
      <w:tr w:rsidR="003D76F0" w:rsidRPr="00DA25D7" w:rsidTr="005E7E5F">
        <w:tc>
          <w:tcPr>
            <w:tcW w:w="1912" w:type="dxa"/>
            <w:tcBorders>
              <w:top w:val="single" w:sz="12" w:space="0" w:color="auto"/>
              <w:left w:val="single" w:sz="12" w:space="0" w:color="auto"/>
            </w:tcBorders>
            <w:shd w:val="clear" w:color="auto" w:fill="CCFFFF"/>
            <w:tcMar>
              <w:left w:w="57" w:type="dxa"/>
              <w:right w:w="57" w:type="dxa"/>
            </w:tcMar>
            <w:vAlign w:val="center"/>
          </w:tcPr>
          <w:p w:rsidR="003D76F0" w:rsidRPr="00DA25D7" w:rsidRDefault="003D76F0" w:rsidP="005E7E5F">
            <w:pPr>
              <w:spacing w:after="0" w:line="240" w:lineRule="auto"/>
              <w:rPr>
                <w:rStyle w:val="Naglaeno"/>
                <w:rFonts w:ascii="Arial" w:hAnsi="Arial" w:cs="Arial"/>
                <w:b w:val="0"/>
                <w:color w:val="000000" w:themeColor="text1"/>
                <w:sz w:val="20"/>
                <w:szCs w:val="20"/>
                <w:lang w:val="en-GB"/>
              </w:rPr>
            </w:pPr>
            <w:r w:rsidRPr="00DA25D7">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3D76F0" w:rsidRPr="00DA25D7" w:rsidRDefault="003D76F0" w:rsidP="005E7E5F">
            <w:pPr>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EUT403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3D76F0" w:rsidRPr="00DA25D7" w:rsidRDefault="003D76F0" w:rsidP="005E7E5F">
            <w:pPr>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3D76F0" w:rsidRPr="00DA25D7" w:rsidRDefault="003D76F0" w:rsidP="005E7E5F">
            <w:pPr>
              <w:spacing w:after="0" w:line="240" w:lineRule="auto"/>
              <w:jc w:val="center"/>
              <w:rPr>
                <w:rFonts w:ascii="Arial" w:hAnsi="Arial" w:cs="Arial"/>
                <w:color w:val="000000" w:themeColor="text1"/>
                <w:sz w:val="20"/>
                <w:szCs w:val="20"/>
                <w:lang w:val="en-GB"/>
              </w:rPr>
            </w:pPr>
            <w:r w:rsidRPr="00DA25D7">
              <w:rPr>
                <w:rFonts w:ascii="Arial" w:hAnsi="Arial" w:cs="Arial"/>
                <w:color w:val="000000" w:themeColor="text1"/>
                <w:sz w:val="20"/>
                <w:szCs w:val="20"/>
                <w:lang w:val="en-GB"/>
              </w:rPr>
              <w:t>1.</w:t>
            </w:r>
          </w:p>
        </w:tc>
      </w:tr>
      <w:tr w:rsidR="003D76F0" w:rsidRPr="00DA25D7" w:rsidTr="005E7E5F">
        <w:tc>
          <w:tcPr>
            <w:tcW w:w="1912" w:type="dxa"/>
            <w:tcBorders>
              <w:left w:val="single" w:sz="12" w:space="0" w:color="auto"/>
              <w:bottom w:val="single" w:sz="12" w:space="0" w:color="auto"/>
            </w:tcBorders>
            <w:shd w:val="clear" w:color="auto" w:fill="CCFFFF"/>
            <w:tcMar>
              <w:left w:w="57" w:type="dxa"/>
              <w:right w:w="57" w:type="dxa"/>
            </w:tcMar>
            <w:vAlign w:val="center"/>
          </w:tcPr>
          <w:p w:rsidR="003D76F0" w:rsidRPr="00DA25D7" w:rsidRDefault="003D76F0" w:rsidP="005E7E5F">
            <w:pPr>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3D76F0" w:rsidRPr="005E7E5F" w:rsidRDefault="003D76F0" w:rsidP="005E7E5F">
            <w:pPr>
              <w:spacing w:after="0" w:line="240" w:lineRule="auto"/>
              <w:rPr>
                <w:rFonts w:ascii="Arial" w:hAnsi="Arial" w:cs="Arial"/>
                <w:color w:val="000000" w:themeColor="text1"/>
                <w:sz w:val="20"/>
                <w:szCs w:val="20"/>
                <w:lang w:val="en-GB"/>
              </w:rPr>
            </w:pPr>
            <w:r w:rsidRPr="005E7E5F">
              <w:rPr>
                <w:rFonts w:ascii="Arial" w:hAnsi="Arial" w:cs="Arial"/>
                <w:color w:val="000000" w:themeColor="text1"/>
                <w:sz w:val="20"/>
                <w:szCs w:val="20"/>
                <w:lang w:val="en-GB"/>
              </w:rPr>
              <w:t>Dragana Grubišić, Ph.D.</w:t>
            </w:r>
          </w:p>
          <w:p w:rsidR="003D76F0" w:rsidRPr="00DA25D7" w:rsidRDefault="003D76F0" w:rsidP="005E7E5F">
            <w:pPr>
              <w:spacing w:after="0" w:line="240" w:lineRule="auto"/>
              <w:rPr>
                <w:rFonts w:ascii="Arial" w:hAnsi="Arial" w:cs="Arial"/>
                <w:color w:val="000000" w:themeColor="text1"/>
                <w:sz w:val="20"/>
                <w:szCs w:val="20"/>
                <w:lang w:val="en-GB"/>
              </w:rPr>
            </w:pPr>
            <w:r w:rsidRPr="003D76F0">
              <w:rPr>
                <w:rFonts w:ascii="Arial" w:hAnsi="Arial" w:cs="Arial"/>
                <w:strike/>
                <w:color w:val="000000" w:themeColor="text1"/>
                <w:sz w:val="20"/>
                <w:szCs w:val="20"/>
                <w:lang w:val="en-GB"/>
              </w:rPr>
              <w:t xml:space="preserve">Srećko </w:t>
            </w:r>
            <w:proofErr w:type="spellStart"/>
            <w:r w:rsidRPr="003D76F0">
              <w:rPr>
                <w:rFonts w:ascii="Arial" w:hAnsi="Arial" w:cs="Arial"/>
                <w:strike/>
                <w:color w:val="000000" w:themeColor="text1"/>
                <w:sz w:val="20"/>
                <w:szCs w:val="20"/>
                <w:lang w:val="en-GB"/>
              </w:rPr>
              <w:t>Goić</w:t>
            </w:r>
            <w:proofErr w:type="spellEnd"/>
            <w:r w:rsidRPr="003D76F0">
              <w:rPr>
                <w:rFonts w:ascii="Arial" w:hAnsi="Arial" w:cs="Arial"/>
                <w:strike/>
                <w:color w:val="000000" w:themeColor="text1"/>
                <w:sz w:val="20"/>
                <w:szCs w:val="20"/>
                <w:lang w:val="en-GB"/>
              </w:rPr>
              <w:t>,</w:t>
            </w:r>
            <w:r w:rsidRPr="005E7E5F">
              <w:rPr>
                <w:rFonts w:ascii="Arial" w:hAnsi="Arial" w:cs="Arial"/>
                <w:color w:val="000000" w:themeColor="text1"/>
                <w:sz w:val="20"/>
                <w:szCs w:val="20"/>
                <w:lang w:val="en-GB"/>
              </w:rPr>
              <w:t xml:space="preserve"> </w:t>
            </w:r>
            <w:r>
              <w:rPr>
                <w:rFonts w:ascii="Arial" w:hAnsi="Arial" w:cs="Arial"/>
                <w:color w:val="FF0000"/>
                <w:sz w:val="20"/>
                <w:szCs w:val="20"/>
                <w:lang w:val="en-GB"/>
              </w:rPr>
              <w:t xml:space="preserve">Doris </w:t>
            </w:r>
            <w:proofErr w:type="spellStart"/>
            <w:r>
              <w:rPr>
                <w:rFonts w:ascii="Arial" w:hAnsi="Arial" w:cs="Arial"/>
                <w:color w:val="FF0000"/>
                <w:sz w:val="20"/>
                <w:szCs w:val="20"/>
                <w:lang w:val="en-GB"/>
              </w:rPr>
              <w:t>Podrug</w:t>
            </w:r>
            <w:proofErr w:type="spellEnd"/>
            <w:r>
              <w:rPr>
                <w:rFonts w:ascii="Arial" w:hAnsi="Arial" w:cs="Arial"/>
                <w:color w:val="FF0000"/>
                <w:sz w:val="20"/>
                <w:szCs w:val="20"/>
                <w:lang w:val="en-GB"/>
              </w:rPr>
              <w:t xml:space="preserve"> </w:t>
            </w:r>
            <w:r>
              <w:rPr>
                <w:rFonts w:ascii="Arial" w:hAnsi="Arial" w:cs="Arial"/>
                <w:color w:val="000000" w:themeColor="text1"/>
                <w:sz w:val="20"/>
                <w:szCs w:val="20"/>
                <w:lang w:val="en-GB"/>
              </w:rPr>
              <w:t>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D76F0" w:rsidRPr="00DA25D7" w:rsidRDefault="003D76F0" w:rsidP="005E7E5F">
            <w:pPr>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3D76F0" w:rsidRPr="00DA25D7" w:rsidRDefault="003D76F0" w:rsidP="005E7E5F">
            <w:pPr>
              <w:spacing w:after="0" w:line="240" w:lineRule="auto"/>
              <w:jc w:val="center"/>
              <w:rPr>
                <w:rFonts w:ascii="Arial" w:hAnsi="Arial" w:cs="Arial"/>
                <w:color w:val="000000" w:themeColor="text1"/>
                <w:sz w:val="20"/>
                <w:szCs w:val="20"/>
                <w:lang w:val="en-GB"/>
              </w:rPr>
            </w:pPr>
            <w:r w:rsidRPr="00DA25D7">
              <w:rPr>
                <w:rFonts w:ascii="Arial" w:hAnsi="Arial" w:cs="Arial"/>
                <w:color w:val="000000" w:themeColor="text1"/>
                <w:sz w:val="20"/>
                <w:szCs w:val="20"/>
                <w:lang w:val="en-GB"/>
              </w:rPr>
              <w:t>5</w:t>
            </w:r>
          </w:p>
        </w:tc>
      </w:tr>
      <w:tr w:rsidR="003D76F0" w:rsidRPr="00DA25D7" w:rsidTr="005E7E5F">
        <w:trPr>
          <w:trHeight w:val="345"/>
        </w:trPr>
        <w:tc>
          <w:tcPr>
            <w:tcW w:w="1912" w:type="dxa"/>
            <w:vMerge w:val="restart"/>
            <w:tcBorders>
              <w:left w:val="single" w:sz="12" w:space="0" w:color="auto"/>
            </w:tcBorders>
            <w:shd w:val="clear" w:color="auto" w:fill="CCFFFF"/>
            <w:tcMar>
              <w:left w:w="57" w:type="dxa"/>
              <w:right w:w="57" w:type="dxa"/>
            </w:tcMar>
            <w:vAlign w:val="center"/>
          </w:tcPr>
          <w:p w:rsidR="003D76F0" w:rsidRPr="00DA25D7" w:rsidRDefault="003D76F0" w:rsidP="005E7E5F">
            <w:pPr>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vAlign w:val="center"/>
          </w:tcPr>
          <w:p w:rsidR="003D76F0" w:rsidRPr="003D76F0" w:rsidRDefault="003D76F0" w:rsidP="005E7E5F">
            <w:pPr>
              <w:spacing w:after="0" w:line="240" w:lineRule="auto"/>
              <w:rPr>
                <w:rFonts w:ascii="Arial" w:hAnsi="Arial" w:cs="Arial"/>
                <w:strike/>
                <w:color w:val="000000" w:themeColor="text1"/>
                <w:sz w:val="20"/>
                <w:szCs w:val="20"/>
                <w:lang w:val="en-GB"/>
              </w:rPr>
            </w:pPr>
            <w:r w:rsidRPr="003D76F0">
              <w:rPr>
                <w:rFonts w:ascii="Arial" w:hAnsi="Arial" w:cs="Arial"/>
                <w:strike/>
                <w:color w:val="000000" w:themeColor="text1"/>
                <w:sz w:val="20"/>
                <w:szCs w:val="20"/>
                <w:lang w:val="en-GB"/>
              </w:rPr>
              <w:t xml:space="preserve">Doris </w:t>
            </w:r>
            <w:proofErr w:type="spellStart"/>
            <w:r w:rsidRPr="003D76F0">
              <w:rPr>
                <w:rFonts w:ascii="Arial" w:hAnsi="Arial" w:cs="Arial"/>
                <w:strike/>
                <w:color w:val="000000" w:themeColor="text1"/>
                <w:sz w:val="20"/>
                <w:szCs w:val="20"/>
                <w:lang w:val="en-GB"/>
              </w:rPr>
              <w:t>Podrug</w:t>
            </w:r>
            <w:proofErr w:type="spellEnd"/>
            <w:r w:rsidRPr="003D76F0">
              <w:rPr>
                <w:rFonts w:ascii="Arial" w:hAnsi="Arial" w:cs="Arial"/>
                <w:strike/>
                <w:color w:val="000000" w:themeColor="text1"/>
                <w:sz w:val="20"/>
                <w:szCs w:val="20"/>
                <w:lang w:val="en-GB"/>
              </w:rPr>
              <w:t xml:space="preserve">, </w:t>
            </w:r>
            <w:proofErr w:type="spellStart"/>
            <w:r w:rsidRPr="003D76F0">
              <w:rPr>
                <w:rFonts w:ascii="Arial" w:hAnsi="Arial" w:cs="Arial"/>
                <w:strike/>
                <w:color w:val="000000" w:themeColor="text1"/>
                <w:sz w:val="20"/>
                <w:szCs w:val="20"/>
                <w:lang w:val="en-GB"/>
              </w:rPr>
              <w:t>mag.oec</w:t>
            </w:r>
            <w:proofErr w:type="spellEnd"/>
            <w:r w:rsidRPr="003D76F0">
              <w:rPr>
                <w:rFonts w:ascii="Arial" w:hAnsi="Arial" w:cs="Arial"/>
                <w:strike/>
                <w:color w:val="000000" w:themeColor="text1"/>
                <w:sz w:val="20"/>
                <w:szCs w:val="20"/>
                <w:lang w:val="en-GB"/>
              </w:rPr>
              <w:t>.</w:t>
            </w:r>
          </w:p>
        </w:tc>
        <w:tc>
          <w:tcPr>
            <w:tcW w:w="2288" w:type="dxa"/>
            <w:gridSpan w:val="4"/>
            <w:vMerge w:val="restart"/>
            <w:tcBorders>
              <w:right w:val="single" w:sz="12" w:space="0" w:color="auto"/>
            </w:tcBorders>
            <w:shd w:val="clear" w:color="auto" w:fill="CCFFFF"/>
            <w:tcMar>
              <w:left w:w="57" w:type="dxa"/>
              <w:right w:w="57" w:type="dxa"/>
            </w:tcMar>
            <w:vAlign w:val="center"/>
          </w:tcPr>
          <w:p w:rsidR="003D76F0" w:rsidRPr="00DA25D7" w:rsidRDefault="003D76F0" w:rsidP="005E7E5F">
            <w:pPr>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3D76F0" w:rsidRPr="00DA25D7" w:rsidRDefault="003D76F0" w:rsidP="005E7E5F">
            <w:pPr>
              <w:spacing w:after="0" w:line="240" w:lineRule="auto"/>
              <w:jc w:val="center"/>
              <w:rPr>
                <w:rFonts w:ascii="Arial" w:hAnsi="Arial" w:cs="Arial"/>
                <w:color w:val="000000" w:themeColor="text1"/>
                <w:sz w:val="20"/>
                <w:szCs w:val="20"/>
                <w:lang w:val="en-GB"/>
              </w:rPr>
            </w:pPr>
            <w:r w:rsidRPr="00DA25D7">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rsidR="003D76F0" w:rsidRPr="00DA25D7" w:rsidRDefault="003D76F0" w:rsidP="005E7E5F">
            <w:pPr>
              <w:spacing w:after="0" w:line="240" w:lineRule="auto"/>
              <w:jc w:val="center"/>
              <w:rPr>
                <w:rFonts w:ascii="Arial" w:hAnsi="Arial" w:cs="Arial"/>
                <w:color w:val="000000" w:themeColor="text1"/>
                <w:sz w:val="20"/>
                <w:szCs w:val="20"/>
                <w:lang w:val="en-GB"/>
              </w:rPr>
            </w:pPr>
            <w:r w:rsidRPr="00DA25D7">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rsidR="003D76F0" w:rsidRPr="00DA25D7" w:rsidRDefault="003D76F0" w:rsidP="005E7E5F">
            <w:pPr>
              <w:spacing w:after="0" w:line="240" w:lineRule="auto"/>
              <w:jc w:val="center"/>
              <w:rPr>
                <w:rFonts w:ascii="Arial" w:hAnsi="Arial" w:cs="Arial"/>
                <w:color w:val="000000" w:themeColor="text1"/>
                <w:sz w:val="20"/>
                <w:szCs w:val="20"/>
                <w:lang w:val="en-GB"/>
              </w:rPr>
            </w:pPr>
            <w:r w:rsidRPr="00DA25D7">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rsidR="003D76F0" w:rsidRPr="00DA25D7" w:rsidRDefault="003D76F0" w:rsidP="005E7E5F">
            <w:pPr>
              <w:spacing w:after="0" w:line="240" w:lineRule="auto"/>
              <w:jc w:val="center"/>
              <w:rPr>
                <w:rFonts w:ascii="Arial" w:hAnsi="Arial" w:cs="Arial"/>
                <w:color w:val="000000" w:themeColor="text1"/>
                <w:sz w:val="20"/>
                <w:szCs w:val="20"/>
                <w:lang w:val="en-GB"/>
              </w:rPr>
            </w:pPr>
            <w:r w:rsidRPr="00DA25D7">
              <w:rPr>
                <w:rFonts w:ascii="Arial" w:hAnsi="Arial" w:cs="Arial"/>
                <w:color w:val="000000" w:themeColor="text1"/>
                <w:sz w:val="20"/>
                <w:szCs w:val="20"/>
                <w:lang w:val="en-GB"/>
              </w:rPr>
              <w:t>F</w:t>
            </w:r>
          </w:p>
        </w:tc>
      </w:tr>
      <w:tr w:rsidR="003D76F0" w:rsidRPr="00DA25D7" w:rsidTr="005E7E5F">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D76F0" w:rsidRPr="00DA25D7" w:rsidRDefault="003D76F0" w:rsidP="005E7E5F">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3D76F0" w:rsidRPr="00DA25D7" w:rsidRDefault="003D76F0" w:rsidP="005E7E5F">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3D76F0" w:rsidRPr="00DA25D7" w:rsidRDefault="003D76F0" w:rsidP="005E7E5F">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3D76F0" w:rsidRPr="005E7E5F" w:rsidRDefault="003D76F0" w:rsidP="005E7E5F">
            <w:pPr>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rsidR="003D76F0" w:rsidRPr="005E7E5F" w:rsidRDefault="003D76F0" w:rsidP="005E7E5F">
            <w:pPr>
              <w:spacing w:after="0" w:line="240" w:lineRule="auto"/>
              <w:jc w:val="center"/>
              <w:rPr>
                <w:rFonts w:ascii="Times New Roman" w:hAnsi="Times New Roman"/>
                <w:color w:val="000000" w:themeColor="text1"/>
                <w:sz w:val="20"/>
                <w:szCs w:val="20"/>
                <w:lang w:val="en-GB"/>
              </w:rPr>
            </w:pPr>
          </w:p>
        </w:tc>
        <w:tc>
          <w:tcPr>
            <w:tcW w:w="712" w:type="dxa"/>
            <w:gridSpan w:val="2"/>
            <w:tcBorders>
              <w:bottom w:val="single" w:sz="12" w:space="0" w:color="auto"/>
              <w:right w:val="single" w:sz="12" w:space="0" w:color="auto"/>
            </w:tcBorders>
            <w:vAlign w:val="center"/>
          </w:tcPr>
          <w:p w:rsidR="003D76F0" w:rsidRPr="005E7E5F" w:rsidRDefault="003D76F0" w:rsidP="005E7E5F">
            <w:pPr>
              <w:spacing w:after="0" w:line="240" w:lineRule="auto"/>
              <w:jc w:val="center"/>
              <w:rPr>
                <w:rFonts w:ascii="Times New Roman" w:hAnsi="Times New Roman"/>
                <w:strike/>
                <w:color w:val="000000" w:themeColor="text1"/>
                <w:sz w:val="20"/>
                <w:szCs w:val="20"/>
                <w:lang w:val="en-GB"/>
              </w:rPr>
            </w:pPr>
            <w:r w:rsidRPr="005E7E5F">
              <w:rPr>
                <w:rFonts w:ascii="Times New Roman" w:hAnsi="Times New Roman"/>
                <w:color w:val="000000" w:themeColor="text1"/>
                <w:sz w:val="20"/>
                <w:szCs w:val="20"/>
                <w:lang w:val="en-GB"/>
              </w:rPr>
              <w:t>26</w:t>
            </w:r>
          </w:p>
        </w:tc>
        <w:tc>
          <w:tcPr>
            <w:tcW w:w="618" w:type="dxa"/>
            <w:tcBorders>
              <w:bottom w:val="single" w:sz="12" w:space="0" w:color="auto"/>
              <w:right w:val="single" w:sz="12" w:space="0" w:color="auto"/>
            </w:tcBorders>
            <w:vAlign w:val="center"/>
          </w:tcPr>
          <w:p w:rsidR="003D76F0" w:rsidRPr="005E7E5F" w:rsidRDefault="003D76F0" w:rsidP="005E7E5F">
            <w:pPr>
              <w:spacing w:after="0" w:line="240" w:lineRule="auto"/>
              <w:jc w:val="center"/>
              <w:rPr>
                <w:rFonts w:ascii="Times New Roman" w:hAnsi="Times New Roman"/>
                <w:color w:val="000000" w:themeColor="text1"/>
                <w:sz w:val="20"/>
                <w:szCs w:val="20"/>
                <w:lang w:val="en-GB"/>
              </w:rPr>
            </w:pPr>
          </w:p>
        </w:tc>
      </w:tr>
      <w:tr w:rsidR="003D76F0" w:rsidRPr="00DA25D7" w:rsidTr="005E7E5F">
        <w:tc>
          <w:tcPr>
            <w:tcW w:w="1912" w:type="dxa"/>
            <w:tcBorders>
              <w:left w:val="single" w:sz="12" w:space="0" w:color="auto"/>
              <w:bottom w:val="single" w:sz="12" w:space="0" w:color="auto"/>
            </w:tcBorders>
            <w:shd w:val="clear" w:color="auto" w:fill="CCFFFF"/>
            <w:tcMar>
              <w:left w:w="57" w:type="dxa"/>
              <w:right w:w="57" w:type="dxa"/>
            </w:tcMar>
            <w:vAlign w:val="center"/>
          </w:tcPr>
          <w:p w:rsidR="003D76F0" w:rsidRPr="00DA25D7" w:rsidRDefault="003D76F0" w:rsidP="005E7E5F">
            <w:pPr>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rsidR="003D76F0" w:rsidRPr="005E7E5F" w:rsidRDefault="003D76F0" w:rsidP="005E7E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eastAsia="hr-HR"/>
              </w:rPr>
            </w:pPr>
            <w:r w:rsidRPr="005E7E5F">
              <w:rPr>
                <w:rFonts w:ascii="Arial" w:hAnsi="Arial" w:cs="Arial"/>
                <w:color w:val="000000" w:themeColor="text1"/>
                <w:sz w:val="20"/>
                <w:szCs w:val="20"/>
                <w:lang w:val="en-GB" w:eastAsia="hr-HR"/>
              </w:rPr>
              <w:t>Elective course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D76F0" w:rsidRPr="00DA25D7" w:rsidRDefault="003D76F0" w:rsidP="005E7E5F">
            <w:pPr>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rsidR="003D76F0" w:rsidRPr="005E7E5F" w:rsidRDefault="003D76F0" w:rsidP="005E7E5F">
            <w:pPr>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40%</w:t>
            </w:r>
          </w:p>
        </w:tc>
      </w:tr>
      <w:tr w:rsidR="003D76F0" w:rsidRPr="00DA25D7" w:rsidTr="005E7E5F">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D76F0" w:rsidRPr="00DA25D7" w:rsidRDefault="003D76F0" w:rsidP="005E7E5F">
            <w:pPr>
              <w:tabs>
                <w:tab w:val="left" w:pos="2820"/>
              </w:tabs>
              <w:spacing w:after="0"/>
              <w:jc w:val="center"/>
              <w:rPr>
                <w:rFonts w:ascii="Arial" w:hAnsi="Arial" w:cs="Arial"/>
                <w:b/>
                <w:color w:val="000000" w:themeColor="text1"/>
                <w:sz w:val="20"/>
                <w:szCs w:val="20"/>
                <w:lang w:val="en-GB"/>
              </w:rPr>
            </w:pPr>
            <w:r w:rsidRPr="00DA25D7">
              <w:rPr>
                <w:rFonts w:ascii="Arial" w:hAnsi="Arial" w:cs="Arial"/>
                <w:b/>
                <w:color w:val="000000" w:themeColor="text1"/>
                <w:sz w:val="20"/>
                <w:szCs w:val="20"/>
                <w:lang w:val="en-GB"/>
              </w:rPr>
              <w:t>COURSE DESCRIPTION</w:t>
            </w:r>
          </w:p>
        </w:tc>
      </w:tr>
      <w:tr w:rsidR="003D76F0" w:rsidRPr="00DA25D7" w:rsidTr="005E7E5F">
        <w:tc>
          <w:tcPr>
            <w:tcW w:w="1912" w:type="dxa"/>
            <w:tcBorders>
              <w:top w:val="single" w:sz="12" w:space="0" w:color="auto"/>
              <w:left w:val="single" w:sz="12" w:space="0" w:color="auto"/>
            </w:tcBorders>
            <w:shd w:val="clear" w:color="auto" w:fill="CCFFFF"/>
            <w:tcMar>
              <w:left w:w="57" w:type="dxa"/>
              <w:right w:w="57" w:type="dxa"/>
            </w:tcMar>
            <w:vAlign w:val="center"/>
          </w:tcPr>
          <w:p w:rsidR="003D76F0" w:rsidRPr="00DA25D7" w:rsidRDefault="003D76F0" w:rsidP="005E7E5F">
            <w:pPr>
              <w:tabs>
                <w:tab w:val="left" w:pos="2820"/>
              </w:tabs>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3D76F0" w:rsidRPr="00DA25D7" w:rsidRDefault="003D76F0" w:rsidP="005E7E5F">
            <w:pPr>
              <w:pStyle w:val="HTMLunaprijedoblikovano"/>
              <w:shd w:val="clear" w:color="auto" w:fill="FFFFFF"/>
              <w:rPr>
                <w:rFonts w:ascii="Arial" w:hAnsi="Arial" w:cs="Arial"/>
                <w:color w:val="000000" w:themeColor="text1"/>
                <w:lang w:val="en-GB"/>
              </w:rPr>
            </w:pPr>
            <w:r w:rsidRPr="005E7E5F">
              <w:rPr>
                <w:rFonts w:ascii="inherit" w:hAnsi="inherit"/>
                <w:color w:val="000000" w:themeColor="text1"/>
                <w:lang w:val="en-GB"/>
              </w:rPr>
              <w:t xml:space="preserve">The aim of the course is to enable students to </w:t>
            </w:r>
            <w:r w:rsidRPr="00DA25D7">
              <w:rPr>
                <w:rFonts w:ascii="inherit" w:hAnsi="inherit"/>
                <w:color w:val="000000" w:themeColor="text1"/>
                <w:lang w:val="en-GB"/>
              </w:rPr>
              <w:t>valorise</w:t>
            </w:r>
            <w:r w:rsidRPr="005E7E5F">
              <w:rPr>
                <w:rFonts w:ascii="inherit" w:hAnsi="inherit"/>
                <w:color w:val="000000" w:themeColor="text1"/>
                <w:lang w:val="en-GB"/>
              </w:rPr>
              <w:t xml:space="preserve"> knowledge in the area of ​​quality management and to evaluate which methods or quality management tools should be applied.</w:t>
            </w:r>
          </w:p>
        </w:tc>
      </w:tr>
      <w:tr w:rsidR="003D76F0" w:rsidRPr="00DA25D7" w:rsidTr="005E7E5F">
        <w:tc>
          <w:tcPr>
            <w:tcW w:w="1912" w:type="dxa"/>
            <w:tcBorders>
              <w:left w:val="single" w:sz="12" w:space="0" w:color="auto"/>
            </w:tcBorders>
            <w:shd w:val="clear" w:color="auto" w:fill="CCFFFF"/>
            <w:tcMar>
              <w:left w:w="57" w:type="dxa"/>
              <w:right w:w="57" w:type="dxa"/>
            </w:tcMar>
            <w:vAlign w:val="center"/>
          </w:tcPr>
          <w:p w:rsidR="003D76F0" w:rsidRPr="00DA25D7" w:rsidRDefault="003D76F0" w:rsidP="005E7E5F">
            <w:pPr>
              <w:tabs>
                <w:tab w:val="left" w:pos="2820"/>
              </w:tabs>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3D76F0" w:rsidRPr="00DA25D7" w:rsidRDefault="003D76F0" w:rsidP="005E7E5F">
            <w:pPr>
              <w:tabs>
                <w:tab w:val="left" w:pos="2820"/>
              </w:tabs>
              <w:spacing w:after="0"/>
              <w:rPr>
                <w:rFonts w:ascii="Arial" w:hAnsi="Arial" w:cs="Arial"/>
                <w:color w:val="000000" w:themeColor="text1"/>
                <w:sz w:val="20"/>
                <w:szCs w:val="20"/>
                <w:lang w:val="en-GB"/>
              </w:rPr>
            </w:pPr>
          </w:p>
        </w:tc>
      </w:tr>
      <w:tr w:rsidR="003D76F0" w:rsidRPr="00DA25D7" w:rsidTr="005E7E5F">
        <w:tc>
          <w:tcPr>
            <w:tcW w:w="1912" w:type="dxa"/>
            <w:tcBorders>
              <w:left w:val="single" w:sz="12" w:space="0" w:color="auto"/>
            </w:tcBorders>
            <w:shd w:val="clear" w:color="auto" w:fill="CCFFFF"/>
            <w:tcMar>
              <w:left w:w="57" w:type="dxa"/>
              <w:right w:w="57" w:type="dxa"/>
            </w:tcMar>
            <w:vAlign w:val="center"/>
          </w:tcPr>
          <w:p w:rsidR="003D76F0" w:rsidRPr="00DA25D7" w:rsidRDefault="003D76F0" w:rsidP="005E7E5F">
            <w:pPr>
              <w:tabs>
                <w:tab w:val="left" w:pos="2820"/>
              </w:tabs>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3D76F0" w:rsidRPr="005E7E5F" w:rsidRDefault="003D76F0" w:rsidP="005E7E5F">
            <w:pPr>
              <w:pStyle w:val="HTMLunaprijedoblikovano"/>
              <w:shd w:val="clear" w:color="auto" w:fill="FFFFFF"/>
              <w:rPr>
                <w:rFonts w:ascii="inherit" w:hAnsi="inherit"/>
                <w:color w:val="000000" w:themeColor="text1"/>
                <w:lang w:val="en-GB"/>
              </w:rPr>
            </w:pPr>
            <w:r w:rsidRPr="005E7E5F">
              <w:rPr>
                <w:rFonts w:ascii="inherit" w:hAnsi="inherit"/>
                <w:color w:val="000000" w:themeColor="text1"/>
                <w:lang w:val="en-GB"/>
              </w:rPr>
              <w:t>Learning outcomes:</w:t>
            </w:r>
          </w:p>
          <w:p w:rsidR="003D76F0" w:rsidRPr="005E7E5F" w:rsidRDefault="003D76F0" w:rsidP="005E7E5F">
            <w:pPr>
              <w:pStyle w:val="HTMLunaprijedoblikovano"/>
              <w:shd w:val="clear" w:color="auto" w:fill="FFFFFF"/>
              <w:rPr>
                <w:rFonts w:ascii="inherit" w:hAnsi="inherit"/>
                <w:color w:val="000000" w:themeColor="text1"/>
                <w:lang w:val="en-GB"/>
              </w:rPr>
            </w:pPr>
          </w:p>
          <w:p w:rsidR="003D76F0" w:rsidRPr="005E7E5F" w:rsidRDefault="003D76F0" w:rsidP="005E7E5F">
            <w:pPr>
              <w:pStyle w:val="HTMLunaprijedoblikovano"/>
              <w:shd w:val="clear" w:color="auto" w:fill="FFFFFF"/>
              <w:rPr>
                <w:rFonts w:ascii="inherit" w:hAnsi="inherit"/>
                <w:color w:val="000000" w:themeColor="text1"/>
                <w:lang w:val="en-GB"/>
              </w:rPr>
            </w:pPr>
            <w:r w:rsidRPr="005E7E5F">
              <w:rPr>
                <w:rFonts w:ascii="inherit" w:hAnsi="inherit"/>
                <w:color w:val="000000" w:themeColor="text1"/>
                <w:lang w:val="en-GB"/>
              </w:rPr>
              <w:t>Compile the proposal and implement solutions in the area of ​​quality management (level 7 according to the CQF).</w:t>
            </w:r>
          </w:p>
          <w:p w:rsidR="003D76F0" w:rsidRPr="005E7E5F" w:rsidRDefault="003D76F0" w:rsidP="005E7E5F">
            <w:pPr>
              <w:pStyle w:val="HTMLunaprijedoblikovano"/>
              <w:shd w:val="clear" w:color="auto" w:fill="FFFFFF"/>
              <w:rPr>
                <w:rFonts w:ascii="inherit" w:hAnsi="inherit"/>
                <w:color w:val="000000" w:themeColor="text1"/>
                <w:lang w:val="en-GB"/>
              </w:rPr>
            </w:pPr>
          </w:p>
          <w:p w:rsidR="003D76F0" w:rsidRPr="005E7E5F" w:rsidRDefault="003D76F0" w:rsidP="005E7E5F">
            <w:pPr>
              <w:pStyle w:val="HTMLunaprijedoblikovano"/>
              <w:shd w:val="clear" w:color="auto" w:fill="FFFFFF"/>
              <w:rPr>
                <w:rFonts w:ascii="inherit" w:hAnsi="inherit"/>
                <w:color w:val="000000" w:themeColor="text1"/>
                <w:lang w:val="en-GB"/>
              </w:rPr>
            </w:pPr>
            <w:r w:rsidRPr="005E7E5F">
              <w:rPr>
                <w:rFonts w:ascii="inherit" w:hAnsi="inherit"/>
                <w:color w:val="000000" w:themeColor="text1"/>
                <w:lang w:val="en-GB"/>
              </w:rPr>
              <w:t>Individual learning outcomes:</w:t>
            </w:r>
          </w:p>
          <w:p w:rsidR="003D76F0" w:rsidRPr="005E7E5F" w:rsidRDefault="003D76F0" w:rsidP="005E7E5F">
            <w:pPr>
              <w:pStyle w:val="HTMLunaprijedoblikovano"/>
              <w:shd w:val="clear" w:color="auto" w:fill="FFFFFF"/>
              <w:rPr>
                <w:rFonts w:ascii="inherit" w:hAnsi="inherit"/>
                <w:color w:val="000000" w:themeColor="text1"/>
                <w:lang w:val="en-GB"/>
              </w:rPr>
            </w:pPr>
            <w:r w:rsidRPr="005E7E5F">
              <w:rPr>
                <w:rFonts w:ascii="inherit" w:hAnsi="inherit"/>
                <w:color w:val="000000" w:themeColor="text1"/>
                <w:lang w:val="en-GB"/>
              </w:rPr>
              <w:t>1. Critically evaluate quality as a relative category and its indicators (level 7</w:t>
            </w:r>
            <w:r>
              <w:rPr>
                <w:rFonts w:ascii="inherit" w:hAnsi="inherit"/>
                <w:color w:val="000000" w:themeColor="text1"/>
                <w:lang w:val="en-GB"/>
              </w:rPr>
              <w:t xml:space="preserve"> </w:t>
            </w:r>
            <w:r w:rsidRPr="005E7E5F">
              <w:rPr>
                <w:rFonts w:ascii="inherit" w:hAnsi="inherit"/>
                <w:color w:val="000000" w:themeColor="text1"/>
                <w:lang w:val="en-GB"/>
              </w:rPr>
              <w:t xml:space="preserve">according to </w:t>
            </w:r>
          </w:p>
          <w:p w:rsidR="003D76F0" w:rsidRPr="005E7E5F" w:rsidRDefault="003D76F0" w:rsidP="005E7E5F">
            <w:pPr>
              <w:pStyle w:val="HTMLunaprijedoblikovano"/>
              <w:shd w:val="clear" w:color="auto" w:fill="FFFFFF"/>
              <w:rPr>
                <w:rFonts w:ascii="inherit" w:hAnsi="inherit"/>
                <w:color w:val="000000" w:themeColor="text1"/>
                <w:lang w:val="en-GB"/>
              </w:rPr>
            </w:pPr>
            <w:r w:rsidRPr="005E7E5F">
              <w:rPr>
                <w:rFonts w:ascii="inherit" w:hAnsi="inherit"/>
                <w:color w:val="000000" w:themeColor="text1"/>
                <w:lang w:val="en-GB"/>
              </w:rPr>
              <w:t xml:space="preserve">    CQF).</w:t>
            </w:r>
          </w:p>
          <w:p w:rsidR="003D76F0" w:rsidRPr="005E7E5F" w:rsidRDefault="003D76F0" w:rsidP="005E7E5F">
            <w:pPr>
              <w:pStyle w:val="HTMLunaprijedoblikovano"/>
              <w:shd w:val="clear" w:color="auto" w:fill="FFFFFF"/>
              <w:rPr>
                <w:rFonts w:ascii="inherit" w:hAnsi="inherit"/>
                <w:color w:val="000000" w:themeColor="text1"/>
                <w:lang w:val="en-GB"/>
              </w:rPr>
            </w:pPr>
            <w:r w:rsidRPr="005E7E5F">
              <w:rPr>
                <w:rFonts w:ascii="inherit" w:hAnsi="inherit"/>
                <w:color w:val="000000" w:themeColor="text1"/>
                <w:lang w:val="en-GB"/>
              </w:rPr>
              <w:t xml:space="preserve">2. Generalize </w:t>
            </w:r>
            <w:r>
              <w:rPr>
                <w:rFonts w:ascii="inherit" w:hAnsi="inherit"/>
                <w:color w:val="000000" w:themeColor="text1"/>
                <w:lang w:val="en-GB"/>
              </w:rPr>
              <w:t xml:space="preserve">the </w:t>
            </w:r>
            <w:r w:rsidRPr="005E7E5F">
              <w:rPr>
                <w:rFonts w:ascii="inherit" w:hAnsi="inherit"/>
                <w:color w:val="000000" w:themeColor="text1"/>
                <w:lang w:val="en-GB"/>
              </w:rPr>
              <w:t>guru</w:t>
            </w:r>
            <w:r>
              <w:rPr>
                <w:rFonts w:ascii="inherit" w:hAnsi="inherit"/>
                <w:color w:val="000000" w:themeColor="text1"/>
                <w:lang w:val="en-GB"/>
              </w:rPr>
              <w:t>’</w:t>
            </w:r>
            <w:r w:rsidRPr="005E7E5F">
              <w:rPr>
                <w:rFonts w:ascii="inherit" w:hAnsi="inherit"/>
                <w:color w:val="000000" w:themeColor="text1"/>
                <w:lang w:val="en-GB"/>
              </w:rPr>
              <w:t xml:space="preserve">s quality insights and classify quality management systems (level 7 </w:t>
            </w:r>
          </w:p>
          <w:p w:rsidR="003D76F0" w:rsidRPr="005E7E5F" w:rsidRDefault="003D76F0" w:rsidP="005E7E5F">
            <w:pPr>
              <w:pStyle w:val="HTMLunaprijedoblikovano"/>
              <w:shd w:val="clear" w:color="auto" w:fill="FFFFFF"/>
              <w:rPr>
                <w:rFonts w:ascii="inherit" w:hAnsi="inherit"/>
                <w:color w:val="000000" w:themeColor="text1"/>
                <w:lang w:val="en-GB"/>
              </w:rPr>
            </w:pPr>
            <w:r w:rsidRPr="005E7E5F">
              <w:rPr>
                <w:rFonts w:ascii="inherit" w:hAnsi="inherit"/>
                <w:color w:val="000000" w:themeColor="text1"/>
                <w:lang w:val="en-GB"/>
              </w:rPr>
              <w:t xml:space="preserve">    according to CQF).</w:t>
            </w:r>
          </w:p>
          <w:p w:rsidR="003D76F0" w:rsidRPr="005E7E5F" w:rsidRDefault="003D76F0" w:rsidP="005E7E5F">
            <w:pPr>
              <w:pStyle w:val="HTMLunaprijedoblikovano"/>
              <w:shd w:val="clear" w:color="auto" w:fill="FFFFFF"/>
              <w:rPr>
                <w:rFonts w:ascii="inherit" w:hAnsi="inherit"/>
                <w:color w:val="000000" w:themeColor="text1"/>
                <w:lang w:val="en-GB"/>
              </w:rPr>
            </w:pPr>
            <w:r w:rsidRPr="005E7E5F">
              <w:rPr>
                <w:rFonts w:ascii="inherit" w:hAnsi="inherit"/>
                <w:color w:val="000000" w:themeColor="text1"/>
                <w:lang w:val="en-GB"/>
              </w:rPr>
              <w:t>3. Identify and evaluate quality management elements (level 7 according to CQF).</w:t>
            </w:r>
          </w:p>
          <w:p w:rsidR="003D76F0" w:rsidRPr="005E7E5F" w:rsidRDefault="003D76F0" w:rsidP="005E7E5F">
            <w:pPr>
              <w:pStyle w:val="HTMLunaprijedoblikovano"/>
              <w:shd w:val="clear" w:color="auto" w:fill="FFFFFF"/>
              <w:rPr>
                <w:rFonts w:ascii="inherit" w:hAnsi="inherit"/>
                <w:color w:val="000000" w:themeColor="text1"/>
                <w:lang w:val="en-GB"/>
              </w:rPr>
            </w:pPr>
            <w:r w:rsidRPr="005E7E5F">
              <w:rPr>
                <w:rFonts w:ascii="inherit" w:hAnsi="inherit"/>
                <w:color w:val="000000" w:themeColor="text1"/>
                <w:lang w:val="en-GB"/>
              </w:rPr>
              <w:t>4. Suggest a specific method, technique</w:t>
            </w:r>
            <w:r>
              <w:rPr>
                <w:rFonts w:ascii="inherit" w:hAnsi="inherit"/>
                <w:color w:val="000000" w:themeColor="text1"/>
                <w:lang w:val="en-GB"/>
              </w:rPr>
              <w:t>,</w:t>
            </w:r>
            <w:r w:rsidRPr="005E7E5F">
              <w:rPr>
                <w:rFonts w:ascii="inherit" w:hAnsi="inherit"/>
                <w:color w:val="000000" w:themeColor="text1"/>
                <w:lang w:val="en-GB"/>
              </w:rPr>
              <w:t xml:space="preserve"> or problem-solving tool; develop</w:t>
            </w:r>
            <w:r w:rsidRPr="005E7E5F">
              <w:rPr>
                <w:rFonts w:ascii="inherit" w:hAnsi="inherit" w:hint="eastAsia"/>
                <w:color w:val="000000" w:themeColor="text1"/>
                <w:lang w:val="en-GB"/>
              </w:rPr>
              <w:t> </w:t>
            </w:r>
            <w:r w:rsidRPr="005E7E5F">
              <w:rPr>
                <w:rFonts w:ascii="inherit" w:hAnsi="inherit"/>
                <w:color w:val="000000" w:themeColor="text1"/>
                <w:lang w:val="en-GB"/>
              </w:rPr>
              <w:t>such a method and</w:t>
            </w:r>
          </w:p>
          <w:p w:rsidR="003D76F0" w:rsidRPr="005E7E5F" w:rsidRDefault="003D76F0" w:rsidP="005E7E5F">
            <w:pPr>
              <w:pStyle w:val="HTMLunaprijedoblikovano"/>
              <w:shd w:val="clear" w:color="auto" w:fill="FFFFFF"/>
              <w:rPr>
                <w:rFonts w:ascii="inherit" w:hAnsi="inherit"/>
                <w:color w:val="000000" w:themeColor="text1"/>
                <w:lang w:val="en-GB"/>
              </w:rPr>
            </w:pPr>
            <w:r w:rsidRPr="005E7E5F">
              <w:rPr>
                <w:rFonts w:ascii="inherit" w:hAnsi="inherit"/>
                <w:color w:val="000000" w:themeColor="text1"/>
                <w:lang w:val="en-GB"/>
              </w:rPr>
              <w:t xml:space="preserve">    issue a solution proposal (level 7 according to the CQF).</w:t>
            </w:r>
          </w:p>
          <w:p w:rsidR="003D76F0" w:rsidRPr="005E7E5F" w:rsidRDefault="003D76F0" w:rsidP="005E7E5F">
            <w:pPr>
              <w:pStyle w:val="HTMLunaprijedoblikovano"/>
              <w:shd w:val="clear" w:color="auto" w:fill="FFFFFF"/>
              <w:rPr>
                <w:rFonts w:ascii="inherit" w:hAnsi="inherit"/>
                <w:color w:val="000000" w:themeColor="text1"/>
                <w:lang w:val="en-GB"/>
              </w:rPr>
            </w:pPr>
            <w:r w:rsidRPr="005E7E5F">
              <w:rPr>
                <w:rFonts w:ascii="inherit" w:hAnsi="inherit"/>
                <w:color w:val="000000" w:themeColor="text1"/>
                <w:lang w:val="en-GB"/>
              </w:rPr>
              <w:t>5. Argue your opinion about business excellence and quality awards</w:t>
            </w:r>
            <w:r w:rsidRPr="005E7E5F">
              <w:rPr>
                <w:rFonts w:ascii="inherit" w:hAnsi="inherit" w:hint="eastAsia"/>
                <w:color w:val="000000" w:themeColor="text1"/>
                <w:lang w:val="en-GB"/>
              </w:rPr>
              <w:t> </w:t>
            </w:r>
            <w:r w:rsidRPr="005E7E5F">
              <w:rPr>
                <w:rFonts w:ascii="inherit" w:hAnsi="inherit"/>
                <w:color w:val="000000" w:themeColor="text1"/>
                <w:lang w:val="en-GB"/>
              </w:rPr>
              <w:t xml:space="preserve">(level 7 according to </w:t>
            </w:r>
          </w:p>
          <w:p w:rsidR="003D76F0" w:rsidRPr="005E7E5F" w:rsidRDefault="003D76F0" w:rsidP="005E7E5F">
            <w:pPr>
              <w:pStyle w:val="HTMLunaprijedoblikovano"/>
              <w:shd w:val="clear" w:color="auto" w:fill="FFFFFF"/>
              <w:rPr>
                <w:rFonts w:ascii="inherit" w:hAnsi="inherit"/>
                <w:color w:val="000000" w:themeColor="text1"/>
                <w:lang w:val="en-GB"/>
              </w:rPr>
            </w:pPr>
            <w:r w:rsidRPr="005E7E5F">
              <w:rPr>
                <w:rFonts w:ascii="inherit" w:hAnsi="inherit"/>
                <w:color w:val="000000" w:themeColor="text1"/>
                <w:lang w:val="en-GB"/>
              </w:rPr>
              <w:t xml:space="preserve">    CQF).</w:t>
            </w:r>
          </w:p>
        </w:tc>
      </w:tr>
      <w:tr w:rsidR="003D76F0" w:rsidRPr="00DA25D7" w:rsidTr="005E7E5F">
        <w:tc>
          <w:tcPr>
            <w:tcW w:w="1912" w:type="dxa"/>
            <w:tcBorders>
              <w:left w:val="single" w:sz="12" w:space="0" w:color="auto"/>
            </w:tcBorders>
            <w:shd w:val="clear" w:color="auto" w:fill="CCFFFF"/>
            <w:tcMar>
              <w:left w:w="57" w:type="dxa"/>
              <w:right w:w="57" w:type="dxa"/>
            </w:tcMar>
            <w:vAlign w:val="center"/>
          </w:tcPr>
          <w:p w:rsidR="003D76F0" w:rsidRPr="00DA25D7" w:rsidRDefault="003D76F0" w:rsidP="005E7E5F">
            <w:pPr>
              <w:tabs>
                <w:tab w:val="left" w:pos="2820"/>
              </w:tabs>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Course content broken down in detail by weekly class schedule (</w:t>
            </w:r>
            <w:r w:rsidRPr="005E7E5F">
              <w:rPr>
                <w:rStyle w:val="Istaknuto"/>
                <w:color w:val="000000" w:themeColor="text1"/>
                <w:lang w:val="en-GB"/>
              </w:rPr>
              <w:t>syllabus</w:t>
            </w:r>
            <w:r w:rsidRPr="00DA25D7">
              <w:rPr>
                <w:rFonts w:ascii="Arial" w:hAnsi="Arial" w:cs="Arial"/>
                <w:color w:val="000000" w:themeColor="text1"/>
                <w:sz w:val="20"/>
                <w:szCs w:val="20"/>
                <w:lang w:val="en-GB"/>
              </w:rPr>
              <w:t>)</w:t>
            </w:r>
          </w:p>
        </w:tc>
        <w:tc>
          <w:tcPr>
            <w:tcW w:w="7552" w:type="dxa"/>
            <w:gridSpan w:val="14"/>
            <w:tcBorders>
              <w:right w:val="single" w:sz="12" w:space="0" w:color="auto"/>
            </w:tcBorders>
            <w:tcMar>
              <w:left w:w="57" w:type="dxa"/>
              <w:right w:w="57" w:type="dxa"/>
            </w:tcMar>
          </w:tcPr>
          <w:tbl>
            <w:tblPr>
              <w:tblW w:w="7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1"/>
              <w:gridCol w:w="851"/>
              <w:gridCol w:w="2976"/>
              <w:gridCol w:w="851"/>
            </w:tblGrid>
            <w:tr w:rsidR="003D76F0" w:rsidRPr="00DA25D7" w:rsidTr="005E7E5F">
              <w:trPr>
                <w:trHeight w:val="283"/>
              </w:trPr>
              <w:tc>
                <w:tcPr>
                  <w:tcW w:w="3612" w:type="dxa"/>
                  <w:gridSpan w:val="2"/>
                  <w:tcBorders>
                    <w:top w:val="single" w:sz="4" w:space="0" w:color="auto"/>
                    <w:left w:val="single" w:sz="4" w:space="0" w:color="auto"/>
                    <w:bottom w:val="single" w:sz="4" w:space="0" w:color="auto"/>
                    <w:right w:val="single" w:sz="4" w:space="0" w:color="auto"/>
                  </w:tcBorders>
                  <w:vAlign w:val="center"/>
                </w:tcPr>
                <w:p w:rsidR="003D76F0" w:rsidRPr="005E7E5F" w:rsidRDefault="003D76F0" w:rsidP="005E7E5F">
                  <w:pPr>
                    <w:autoSpaceDE w:val="0"/>
                    <w:autoSpaceDN w:val="0"/>
                    <w:adjustRightInd w:val="0"/>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Lectures</w:t>
                  </w:r>
                </w:p>
              </w:tc>
              <w:tc>
                <w:tcPr>
                  <w:tcW w:w="3827" w:type="dxa"/>
                  <w:gridSpan w:val="2"/>
                  <w:tcBorders>
                    <w:top w:val="single" w:sz="4" w:space="0" w:color="auto"/>
                    <w:left w:val="single" w:sz="4" w:space="0" w:color="auto"/>
                    <w:bottom w:val="single" w:sz="4" w:space="0" w:color="auto"/>
                    <w:right w:val="single" w:sz="4" w:space="0" w:color="auto"/>
                  </w:tcBorders>
                  <w:vAlign w:val="center"/>
                </w:tcPr>
                <w:p w:rsidR="003D76F0" w:rsidRPr="005E7E5F" w:rsidRDefault="003D76F0" w:rsidP="005E7E5F">
                  <w:pPr>
                    <w:autoSpaceDE w:val="0"/>
                    <w:autoSpaceDN w:val="0"/>
                    <w:adjustRightInd w:val="0"/>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Exercises</w:t>
                  </w:r>
                </w:p>
              </w:tc>
            </w:tr>
            <w:tr w:rsidR="003D76F0" w:rsidRPr="00DA25D7" w:rsidTr="005E7E5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autoSpaceDE w:val="0"/>
                    <w:autoSpaceDN w:val="0"/>
                    <w:adjustRightInd w:val="0"/>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Theme</w:t>
                  </w:r>
                </w:p>
              </w:tc>
              <w:tc>
                <w:tcPr>
                  <w:tcW w:w="851"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autoSpaceDE w:val="0"/>
                    <w:autoSpaceDN w:val="0"/>
                    <w:adjustRightInd w:val="0"/>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Hours</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autoSpaceDE w:val="0"/>
                    <w:autoSpaceDN w:val="0"/>
                    <w:adjustRightInd w:val="0"/>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Theme</w:t>
                  </w:r>
                </w:p>
              </w:tc>
              <w:tc>
                <w:tcPr>
                  <w:tcW w:w="851" w:type="dxa"/>
                  <w:tcBorders>
                    <w:top w:val="single" w:sz="4" w:space="0" w:color="auto"/>
                    <w:left w:val="single" w:sz="4" w:space="0" w:color="auto"/>
                    <w:bottom w:val="single" w:sz="4" w:space="0" w:color="auto"/>
                    <w:right w:val="single" w:sz="4" w:space="0" w:color="auto"/>
                  </w:tcBorders>
                  <w:hideMark/>
                </w:tcPr>
                <w:p w:rsidR="003D76F0" w:rsidRPr="005E7E5F" w:rsidRDefault="003D76F0" w:rsidP="005E7E5F">
                  <w:pPr>
                    <w:autoSpaceDE w:val="0"/>
                    <w:autoSpaceDN w:val="0"/>
                    <w:adjustRightInd w:val="0"/>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Hours</w:t>
                  </w:r>
                </w:p>
              </w:tc>
            </w:tr>
            <w:tr w:rsidR="003D76F0" w:rsidRPr="00DA25D7" w:rsidTr="005E7E5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pStyle w:val="HTMLunaprijedoblikovano"/>
                    <w:shd w:val="clear" w:color="auto" w:fill="FFFFFF"/>
                    <w:rPr>
                      <w:rFonts w:ascii="Times New Roman" w:hAnsi="Times New Roman" w:cs="Times New Roman"/>
                      <w:color w:val="000000" w:themeColor="text1"/>
                      <w:lang w:val="en-GB"/>
                    </w:rPr>
                  </w:pPr>
                  <w:r w:rsidRPr="005E7E5F">
                    <w:rPr>
                      <w:rFonts w:ascii="Times New Roman" w:hAnsi="Times New Roman" w:cs="Times New Roman"/>
                      <w:color w:val="000000" w:themeColor="text1"/>
                      <w:lang w:val="en-GB"/>
                    </w:rPr>
                    <w:t>1. Introduction; Quality concept; Quality Indicators</w:t>
                  </w:r>
                </w:p>
              </w:tc>
              <w:tc>
                <w:tcPr>
                  <w:tcW w:w="851"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1.    Teamwork: Quality Indicators</w:t>
                  </w:r>
                </w:p>
              </w:tc>
              <w:tc>
                <w:tcPr>
                  <w:tcW w:w="851"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r>
            <w:tr w:rsidR="003D76F0" w:rsidRPr="00DA25D7" w:rsidTr="005E7E5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pStyle w:val="HTMLunaprijedoblikovano"/>
                    <w:shd w:val="clear" w:color="auto" w:fill="FFFFFF"/>
                    <w:rPr>
                      <w:rFonts w:ascii="Times New Roman" w:hAnsi="Times New Roman" w:cs="Times New Roman"/>
                      <w:color w:val="000000" w:themeColor="text1"/>
                      <w:lang w:val="en-GB"/>
                    </w:rPr>
                  </w:pPr>
                  <w:r w:rsidRPr="005E7E5F">
                    <w:rPr>
                      <w:rFonts w:ascii="Times New Roman" w:hAnsi="Times New Roman" w:cs="Times New Roman"/>
                      <w:color w:val="000000" w:themeColor="text1"/>
                      <w:lang w:val="en-GB"/>
                    </w:rPr>
                    <w:t>2. Quality as relative</w:t>
                  </w:r>
                </w:p>
                <w:p w:rsidR="003D76F0" w:rsidRPr="005E7E5F" w:rsidRDefault="003D76F0" w:rsidP="005E7E5F">
                  <w:pPr>
                    <w:pStyle w:val="HTMLunaprijedoblikovano"/>
                    <w:shd w:val="clear" w:color="auto" w:fill="FFFFFF"/>
                    <w:rPr>
                      <w:rFonts w:ascii="Times New Roman" w:hAnsi="Times New Roman" w:cs="Times New Roman"/>
                      <w:color w:val="000000" w:themeColor="text1"/>
                      <w:lang w:val="en-GB"/>
                    </w:rPr>
                  </w:pPr>
                  <w:r w:rsidRPr="005E7E5F">
                    <w:rPr>
                      <w:rFonts w:ascii="Times New Roman" w:hAnsi="Times New Roman" w:cs="Times New Roman"/>
                      <w:color w:val="000000" w:themeColor="text1"/>
                      <w:lang w:val="en-GB"/>
                    </w:rPr>
                    <w:t>    category</w:t>
                  </w:r>
                </w:p>
              </w:tc>
              <w:tc>
                <w:tcPr>
                  <w:tcW w:w="851"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pStyle w:val="HTMLunaprijedoblikovano"/>
                    <w:shd w:val="clear" w:color="auto" w:fill="FFFFFF"/>
                    <w:rPr>
                      <w:rFonts w:ascii="Times New Roman" w:hAnsi="Times New Roman" w:cs="Times New Roman"/>
                      <w:color w:val="000000" w:themeColor="text1"/>
                      <w:lang w:val="en-GB"/>
                    </w:rPr>
                  </w:pPr>
                  <w:r w:rsidRPr="005E7E5F">
                    <w:rPr>
                      <w:rFonts w:ascii="Times New Roman" w:hAnsi="Times New Roman" w:cs="Times New Roman"/>
                      <w:color w:val="000000" w:themeColor="text1"/>
                      <w:lang w:val="en-GB"/>
                    </w:rPr>
                    <w:t xml:space="preserve">2. Teamwork: Quality as </w:t>
                  </w:r>
                  <w:r>
                    <w:rPr>
                      <w:rFonts w:ascii="Times New Roman" w:hAnsi="Times New Roman" w:cs="Times New Roman"/>
                      <w:color w:val="000000" w:themeColor="text1"/>
                      <w:lang w:val="en-GB"/>
                    </w:rPr>
                    <w:t xml:space="preserve">a </w:t>
                  </w:r>
                  <w:r w:rsidRPr="005E7E5F">
                    <w:rPr>
                      <w:rFonts w:ascii="Times New Roman" w:hAnsi="Times New Roman" w:cs="Times New Roman"/>
                      <w:color w:val="000000" w:themeColor="text1"/>
                      <w:lang w:val="en-GB"/>
                    </w:rPr>
                    <w:t>relative category</w:t>
                  </w:r>
                </w:p>
              </w:tc>
              <w:tc>
                <w:tcPr>
                  <w:tcW w:w="851"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r>
            <w:tr w:rsidR="003D76F0" w:rsidRPr="00DA25D7" w:rsidTr="005E7E5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3. Philosophies and Frameworks</w:t>
                  </w:r>
                </w:p>
              </w:tc>
              <w:tc>
                <w:tcPr>
                  <w:tcW w:w="851"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pStyle w:val="HTMLunaprijedoblikovano"/>
                    <w:shd w:val="clear" w:color="auto" w:fill="FFFFFF"/>
                    <w:rPr>
                      <w:rFonts w:ascii="Times New Roman" w:hAnsi="Times New Roman" w:cs="Times New Roman"/>
                      <w:color w:val="000000" w:themeColor="text1"/>
                      <w:lang w:val="en-GB"/>
                    </w:rPr>
                  </w:pPr>
                  <w:r w:rsidRPr="005E7E5F">
                    <w:rPr>
                      <w:rFonts w:ascii="Times New Roman" w:hAnsi="Times New Roman" w:cs="Times New Roman"/>
                      <w:color w:val="000000" w:themeColor="text1"/>
                      <w:lang w:val="en-GB"/>
                    </w:rPr>
                    <w:t>3. Teamwork: Applying the Guru Quality Principle</w:t>
                  </w:r>
                </w:p>
              </w:tc>
              <w:tc>
                <w:tcPr>
                  <w:tcW w:w="851"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r>
            <w:tr w:rsidR="003D76F0" w:rsidRPr="00DA25D7" w:rsidTr="005E7E5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4. Quality planning - clients</w:t>
                  </w:r>
                </w:p>
              </w:tc>
              <w:tc>
                <w:tcPr>
                  <w:tcW w:w="851"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4. Teamwork: Identifying and ranking clients</w:t>
                  </w:r>
                  <w:r>
                    <w:rPr>
                      <w:rFonts w:ascii="Times New Roman" w:hAnsi="Times New Roman"/>
                      <w:color w:val="000000" w:themeColor="text1"/>
                      <w:sz w:val="20"/>
                      <w:szCs w:val="20"/>
                      <w:lang w:val="en-GB"/>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r>
            <w:tr w:rsidR="003D76F0" w:rsidRPr="00DA25D7" w:rsidTr="005E7E5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 xml:space="preserve">5. Quality planning - requirements </w:t>
                  </w:r>
                </w:p>
              </w:tc>
              <w:tc>
                <w:tcPr>
                  <w:tcW w:w="851"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 xml:space="preserve">5. Teamwork: Identifying and ranking requirements </w:t>
                  </w:r>
                </w:p>
              </w:tc>
              <w:tc>
                <w:tcPr>
                  <w:tcW w:w="851"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r>
            <w:tr w:rsidR="003D76F0" w:rsidRPr="00DA25D7" w:rsidTr="005E7E5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 xml:space="preserve">6. Quality Assurance </w:t>
                  </w:r>
                </w:p>
              </w:tc>
              <w:tc>
                <w:tcPr>
                  <w:tcW w:w="851"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 xml:space="preserve">6. Teamwork: Activities of QA </w:t>
                  </w:r>
                </w:p>
              </w:tc>
              <w:tc>
                <w:tcPr>
                  <w:tcW w:w="851"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r>
            <w:tr w:rsidR="003D76F0" w:rsidRPr="00DA25D7" w:rsidTr="005E7E5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 xml:space="preserve">7. Quality Control </w:t>
                  </w:r>
                </w:p>
              </w:tc>
              <w:tc>
                <w:tcPr>
                  <w:tcW w:w="851"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pStyle w:val="HTMLunaprijedoblikovano"/>
                    <w:shd w:val="clear" w:color="auto" w:fill="FFFFFF"/>
                    <w:rPr>
                      <w:rFonts w:ascii="Times New Roman" w:hAnsi="Times New Roman" w:cs="Times New Roman"/>
                      <w:color w:val="000000" w:themeColor="text1"/>
                      <w:lang w:val="en-GB"/>
                    </w:rPr>
                  </w:pPr>
                  <w:r w:rsidRPr="005E7E5F">
                    <w:rPr>
                      <w:rFonts w:ascii="Times New Roman" w:hAnsi="Times New Roman" w:cs="Times New Roman"/>
                      <w:color w:val="000000" w:themeColor="text1"/>
                      <w:lang w:val="en-GB"/>
                    </w:rPr>
                    <w:t xml:space="preserve">7. Teamwork: Presentation of results and discussion </w:t>
                  </w:r>
                </w:p>
              </w:tc>
              <w:tc>
                <w:tcPr>
                  <w:tcW w:w="851"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r>
            <w:tr w:rsidR="003D76F0" w:rsidRPr="00DA25D7" w:rsidTr="005E7E5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8. 1. colloquium</w:t>
                  </w:r>
                </w:p>
              </w:tc>
              <w:tc>
                <w:tcPr>
                  <w:tcW w:w="851"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autoSpaceDE w:val="0"/>
                    <w:autoSpaceDN w:val="0"/>
                    <w:adjustRightInd w:val="0"/>
                    <w:spacing w:after="0" w:line="240" w:lineRule="auto"/>
                    <w:jc w:val="center"/>
                    <w:rPr>
                      <w:rFonts w:ascii="Times New Roman" w:hAnsi="Times New Roman"/>
                      <w:strike/>
                      <w:color w:val="000000" w:themeColor="text1"/>
                      <w:sz w:val="20"/>
                      <w:szCs w:val="20"/>
                      <w:lang w:val="en-GB"/>
                    </w:rPr>
                  </w:pPr>
                </w:p>
              </w:tc>
              <w:tc>
                <w:tcPr>
                  <w:tcW w:w="2976"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pStyle w:val="HTMLunaprijedoblikovano"/>
                    <w:shd w:val="clear" w:color="auto" w:fill="FFFFFF"/>
                    <w:rPr>
                      <w:rFonts w:ascii="Times New Roman" w:hAnsi="Times New Roman" w:cs="Times New Roman"/>
                      <w:color w:val="000000" w:themeColor="text1"/>
                      <w:lang w:val="en-GB"/>
                    </w:rPr>
                  </w:pPr>
                  <w:r w:rsidRPr="005E7E5F">
                    <w:rPr>
                      <w:rFonts w:ascii="Times New Roman" w:hAnsi="Times New Roman" w:cs="Times New Roman"/>
                      <w:color w:val="000000" w:themeColor="text1"/>
                      <w:lang w:val="en-GB"/>
                    </w:rPr>
                    <w:t>8. 1. colloquium</w:t>
                  </w:r>
                </w:p>
              </w:tc>
              <w:tc>
                <w:tcPr>
                  <w:tcW w:w="851"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autoSpaceDE w:val="0"/>
                    <w:autoSpaceDN w:val="0"/>
                    <w:adjustRightInd w:val="0"/>
                    <w:spacing w:after="0" w:line="240" w:lineRule="auto"/>
                    <w:jc w:val="center"/>
                    <w:rPr>
                      <w:rFonts w:ascii="Times New Roman" w:hAnsi="Times New Roman"/>
                      <w:strike/>
                      <w:color w:val="000000" w:themeColor="text1"/>
                      <w:sz w:val="20"/>
                      <w:szCs w:val="20"/>
                      <w:lang w:val="en-GB"/>
                    </w:rPr>
                  </w:pPr>
                </w:p>
              </w:tc>
            </w:tr>
            <w:tr w:rsidR="003D76F0" w:rsidRPr="00DA25D7" w:rsidTr="005E7E5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lastRenderedPageBreak/>
                    <w:t xml:space="preserve">9. Principles of Quality Management </w:t>
                  </w:r>
                </w:p>
              </w:tc>
              <w:tc>
                <w:tcPr>
                  <w:tcW w:w="851"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pStyle w:val="HTMLunaprijedoblikovano"/>
                    <w:shd w:val="clear" w:color="auto" w:fill="FFFFFF"/>
                    <w:rPr>
                      <w:rFonts w:ascii="Times New Roman" w:hAnsi="Times New Roman" w:cs="Times New Roman"/>
                      <w:color w:val="000000" w:themeColor="text1"/>
                      <w:lang w:val="en-GB"/>
                    </w:rPr>
                  </w:pPr>
                  <w:r w:rsidRPr="005E7E5F">
                    <w:rPr>
                      <w:rFonts w:ascii="Times New Roman" w:hAnsi="Times New Roman" w:cs="Times New Roman"/>
                      <w:color w:val="000000" w:themeColor="text1"/>
                      <w:lang w:val="en-GB"/>
                    </w:rPr>
                    <w:t>9. Documentary film - discussion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r>
            <w:tr w:rsidR="003D76F0" w:rsidRPr="00DA25D7" w:rsidTr="005E7E5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 xml:space="preserve">10. Models of Quality Management 1 </w:t>
                  </w:r>
                </w:p>
              </w:tc>
              <w:tc>
                <w:tcPr>
                  <w:tcW w:w="851"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pStyle w:val="HTMLunaprijedoblikovano"/>
                    <w:shd w:val="clear" w:color="auto" w:fill="FFFFFF"/>
                    <w:rPr>
                      <w:rFonts w:ascii="Times New Roman" w:hAnsi="Times New Roman" w:cs="Times New Roman"/>
                      <w:color w:val="000000" w:themeColor="text1"/>
                      <w:lang w:val="en-GB"/>
                    </w:rPr>
                  </w:pPr>
                  <w:r w:rsidRPr="005E7E5F">
                    <w:rPr>
                      <w:rFonts w:ascii="Times New Roman" w:hAnsi="Times New Roman" w:cs="Times New Roman"/>
                      <w:color w:val="000000" w:themeColor="text1"/>
                      <w:lang w:val="en-GB"/>
                    </w:rPr>
                    <w:t xml:space="preserve">10. Teamwork: Applying the principle of TQM in the example </w:t>
                  </w:r>
                </w:p>
              </w:tc>
              <w:tc>
                <w:tcPr>
                  <w:tcW w:w="851"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r>
            <w:tr w:rsidR="003D76F0" w:rsidRPr="00DA25D7" w:rsidTr="005E7E5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 xml:space="preserve">11. Models of Quality Management 2 </w:t>
                  </w:r>
                </w:p>
              </w:tc>
              <w:tc>
                <w:tcPr>
                  <w:tcW w:w="851"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 xml:space="preserve">11. Teamwork: Kaizen; 5S </w:t>
                  </w:r>
                </w:p>
              </w:tc>
              <w:tc>
                <w:tcPr>
                  <w:tcW w:w="851"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r>
            <w:tr w:rsidR="003D76F0" w:rsidRPr="00DA25D7" w:rsidTr="005E7E5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 xml:space="preserve">12. Methods and techniques of Quality Management </w:t>
                  </w:r>
                </w:p>
              </w:tc>
              <w:tc>
                <w:tcPr>
                  <w:tcW w:w="851"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 xml:space="preserve">12. Teamwork: Quality house; Ishikawa diagram </w:t>
                  </w:r>
                </w:p>
              </w:tc>
              <w:tc>
                <w:tcPr>
                  <w:tcW w:w="851"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r>
            <w:tr w:rsidR="003D76F0" w:rsidRPr="00DA25D7" w:rsidTr="005E7E5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 xml:space="preserve">13. Tools of Quality Management </w:t>
                  </w:r>
                </w:p>
              </w:tc>
              <w:tc>
                <w:tcPr>
                  <w:tcW w:w="851"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13. Teamwork: Affinity diagram; Tree diagram</w:t>
                  </w:r>
                </w:p>
              </w:tc>
              <w:tc>
                <w:tcPr>
                  <w:tcW w:w="851"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r>
            <w:tr w:rsidR="003D76F0" w:rsidRPr="00DA25D7" w:rsidTr="005E7E5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3D76F0" w:rsidRPr="003D76F0" w:rsidRDefault="003D76F0" w:rsidP="003D76F0">
                  <w:pPr>
                    <w:spacing w:after="0" w:line="240" w:lineRule="auto"/>
                    <w:rPr>
                      <w:rFonts w:ascii="Times New Roman" w:hAnsi="Times New Roman"/>
                      <w:strike/>
                      <w:color w:val="FF0000"/>
                      <w:sz w:val="20"/>
                      <w:szCs w:val="20"/>
                      <w:lang w:val="en-GB"/>
                    </w:rPr>
                  </w:pPr>
                  <w:r w:rsidRPr="003D76F0">
                    <w:rPr>
                      <w:rFonts w:ascii="Times New Roman" w:hAnsi="Times New Roman"/>
                      <w:color w:val="000000" w:themeColor="text1"/>
                      <w:sz w:val="20"/>
                      <w:szCs w:val="20"/>
                      <w:lang w:val="en-GB"/>
                    </w:rPr>
                    <w:t>14.</w:t>
                  </w:r>
                  <w:r>
                    <w:rPr>
                      <w:rFonts w:ascii="Times New Roman" w:hAnsi="Times New Roman"/>
                      <w:strike/>
                      <w:color w:val="000000" w:themeColor="text1"/>
                      <w:sz w:val="20"/>
                      <w:szCs w:val="20"/>
                      <w:lang w:val="en-GB"/>
                    </w:rPr>
                    <w:t xml:space="preserve"> </w:t>
                  </w:r>
                  <w:r w:rsidRPr="003D76F0">
                    <w:rPr>
                      <w:rFonts w:ascii="Times New Roman" w:hAnsi="Times New Roman"/>
                      <w:strike/>
                      <w:color w:val="000000" w:themeColor="text1"/>
                      <w:sz w:val="20"/>
                      <w:szCs w:val="20"/>
                      <w:lang w:val="en-GB"/>
                    </w:rPr>
                    <w:t>Erasmus lecturers</w:t>
                  </w:r>
                  <w:r>
                    <w:rPr>
                      <w:rFonts w:ascii="Times New Roman" w:hAnsi="Times New Roman"/>
                      <w:strike/>
                      <w:color w:val="000000" w:themeColor="text1"/>
                      <w:sz w:val="20"/>
                      <w:szCs w:val="20"/>
                      <w:lang w:val="en-GB"/>
                    </w:rPr>
                    <w:t xml:space="preserve"> </w:t>
                  </w:r>
                  <w:r w:rsidRPr="003D76F0">
                    <w:rPr>
                      <w:rFonts w:ascii="Times New Roman" w:hAnsi="Times New Roman"/>
                      <w:color w:val="000000" w:themeColor="text1"/>
                      <w:sz w:val="20"/>
                      <w:szCs w:val="20"/>
                      <w:lang w:val="en-GB"/>
                    </w:rPr>
                    <w:t xml:space="preserve"> </w:t>
                  </w:r>
                  <w:r w:rsidRPr="003D76F0">
                    <w:rPr>
                      <w:rFonts w:ascii="Times New Roman" w:hAnsi="Times New Roman"/>
                      <w:color w:val="FF0000"/>
                      <w:sz w:val="20"/>
                      <w:szCs w:val="20"/>
                      <w:lang w:val="en-GB"/>
                    </w:rPr>
                    <w:t>Business excellent</w:t>
                  </w:r>
                </w:p>
              </w:tc>
              <w:tc>
                <w:tcPr>
                  <w:tcW w:w="851"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pStyle w:val="HTMLunaprijedoblikovano"/>
                    <w:shd w:val="clear" w:color="auto" w:fill="FFFFFF"/>
                    <w:rPr>
                      <w:rFonts w:ascii="Times New Roman" w:hAnsi="Times New Roman" w:cs="Times New Roman"/>
                      <w:color w:val="000000" w:themeColor="text1"/>
                      <w:lang w:val="en-GB"/>
                    </w:rPr>
                  </w:pPr>
                  <w:r w:rsidRPr="005E7E5F">
                    <w:rPr>
                      <w:rFonts w:ascii="Times New Roman" w:hAnsi="Times New Roman" w:cs="Times New Roman"/>
                      <w:color w:val="000000" w:themeColor="text1"/>
                      <w:lang w:val="en-GB"/>
                    </w:rPr>
                    <w:t xml:space="preserve">14. </w:t>
                  </w:r>
                  <w:r w:rsidRPr="003D76F0">
                    <w:rPr>
                      <w:rFonts w:ascii="Times New Roman" w:hAnsi="Times New Roman" w:cs="Times New Roman"/>
                      <w:strike/>
                      <w:color w:val="000000" w:themeColor="text1"/>
                      <w:lang w:val="en-GB"/>
                    </w:rPr>
                    <w:t>Erasmus lecturers</w:t>
                  </w:r>
                  <w:r>
                    <w:rPr>
                      <w:rFonts w:ascii="Times New Roman" w:hAnsi="Times New Roman" w:cs="Times New Roman"/>
                      <w:strike/>
                      <w:color w:val="000000" w:themeColor="text1"/>
                      <w:lang w:val="en-GB"/>
                    </w:rPr>
                    <w:t xml:space="preserve"> </w:t>
                  </w:r>
                  <w:r w:rsidRPr="003D76F0">
                    <w:rPr>
                      <w:rFonts w:ascii="Times New Roman" w:hAnsi="Times New Roman"/>
                      <w:color w:val="FF0000"/>
                      <w:lang w:val="en-GB"/>
                    </w:rPr>
                    <w:t>Business excellent</w:t>
                  </w:r>
                </w:p>
              </w:tc>
              <w:tc>
                <w:tcPr>
                  <w:tcW w:w="851"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r>
            <w:tr w:rsidR="003D76F0" w:rsidRPr="00DA25D7" w:rsidTr="005E7E5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15. 2. colloquium</w:t>
                  </w:r>
                </w:p>
              </w:tc>
              <w:tc>
                <w:tcPr>
                  <w:tcW w:w="851"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autoSpaceDE w:val="0"/>
                    <w:autoSpaceDN w:val="0"/>
                    <w:adjustRightInd w:val="0"/>
                    <w:spacing w:after="0" w:line="240" w:lineRule="auto"/>
                    <w:jc w:val="center"/>
                    <w:rPr>
                      <w:rFonts w:ascii="Times New Roman" w:hAnsi="Times New Roman"/>
                      <w:strike/>
                      <w:color w:val="000000" w:themeColor="text1"/>
                      <w:sz w:val="20"/>
                      <w:szCs w:val="20"/>
                      <w:lang w:val="en-GB"/>
                    </w:rPr>
                  </w:pPr>
                </w:p>
              </w:tc>
              <w:tc>
                <w:tcPr>
                  <w:tcW w:w="2976"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pStyle w:val="HTMLunaprijedoblikovano"/>
                    <w:shd w:val="clear" w:color="auto" w:fill="FFFFFF"/>
                    <w:rPr>
                      <w:rFonts w:ascii="Times New Roman" w:hAnsi="Times New Roman" w:cs="Times New Roman"/>
                      <w:color w:val="000000" w:themeColor="text1"/>
                      <w:lang w:val="en-GB"/>
                    </w:rPr>
                  </w:pPr>
                  <w:r w:rsidRPr="005E7E5F">
                    <w:rPr>
                      <w:rFonts w:ascii="Times New Roman" w:hAnsi="Times New Roman" w:cs="Times New Roman"/>
                      <w:color w:val="000000" w:themeColor="text1"/>
                      <w:lang w:val="en-GB"/>
                    </w:rPr>
                    <w:t>15. 2. colloquium</w:t>
                  </w:r>
                </w:p>
              </w:tc>
              <w:tc>
                <w:tcPr>
                  <w:tcW w:w="851" w:type="dxa"/>
                  <w:tcBorders>
                    <w:top w:val="single" w:sz="4" w:space="0" w:color="auto"/>
                    <w:left w:val="single" w:sz="4" w:space="0" w:color="auto"/>
                    <w:bottom w:val="single" w:sz="4" w:space="0" w:color="auto"/>
                    <w:right w:val="single" w:sz="4" w:space="0" w:color="auto"/>
                  </w:tcBorders>
                  <w:vAlign w:val="center"/>
                  <w:hideMark/>
                </w:tcPr>
                <w:p w:rsidR="003D76F0" w:rsidRPr="005E7E5F" w:rsidRDefault="003D76F0" w:rsidP="005E7E5F">
                  <w:pPr>
                    <w:autoSpaceDE w:val="0"/>
                    <w:autoSpaceDN w:val="0"/>
                    <w:adjustRightInd w:val="0"/>
                    <w:spacing w:after="0" w:line="240" w:lineRule="auto"/>
                    <w:jc w:val="center"/>
                    <w:rPr>
                      <w:rFonts w:ascii="Times New Roman" w:hAnsi="Times New Roman"/>
                      <w:strike/>
                      <w:color w:val="000000" w:themeColor="text1"/>
                      <w:sz w:val="20"/>
                      <w:szCs w:val="20"/>
                      <w:lang w:val="en-GB"/>
                    </w:rPr>
                  </w:pPr>
                </w:p>
              </w:tc>
            </w:tr>
          </w:tbl>
          <w:p w:rsidR="003D76F0" w:rsidRPr="005E7E5F" w:rsidRDefault="003D76F0" w:rsidP="005E7E5F">
            <w:pPr>
              <w:tabs>
                <w:tab w:val="left" w:pos="2820"/>
              </w:tabs>
              <w:spacing w:after="0"/>
              <w:rPr>
                <w:rFonts w:ascii="Times New Roman" w:hAnsi="Times New Roman"/>
                <w:color w:val="000000" w:themeColor="text1"/>
                <w:sz w:val="20"/>
                <w:szCs w:val="20"/>
                <w:lang w:val="en-GB"/>
              </w:rPr>
            </w:pPr>
          </w:p>
          <w:p w:rsidR="003D76F0" w:rsidRPr="005E7E5F" w:rsidRDefault="003D76F0" w:rsidP="005E7E5F">
            <w:pPr>
              <w:tabs>
                <w:tab w:val="left" w:pos="2820"/>
              </w:tabs>
              <w:spacing w:after="0"/>
              <w:rPr>
                <w:rFonts w:ascii="Times New Roman" w:hAnsi="Times New Roman"/>
                <w:color w:val="000000" w:themeColor="text1"/>
                <w:sz w:val="20"/>
                <w:szCs w:val="20"/>
                <w:lang w:val="en-GB"/>
              </w:rPr>
            </w:pPr>
          </w:p>
        </w:tc>
      </w:tr>
      <w:tr w:rsidR="003D76F0" w:rsidRPr="00DA25D7" w:rsidTr="005E7E5F">
        <w:trPr>
          <w:trHeight w:val="349"/>
        </w:trPr>
        <w:tc>
          <w:tcPr>
            <w:tcW w:w="1912" w:type="dxa"/>
            <w:vMerge w:val="restart"/>
            <w:tcBorders>
              <w:left w:val="single" w:sz="12" w:space="0" w:color="auto"/>
            </w:tcBorders>
            <w:shd w:val="clear" w:color="auto" w:fill="CCFFFF"/>
            <w:tcMar>
              <w:left w:w="57" w:type="dxa"/>
              <w:right w:w="57" w:type="dxa"/>
            </w:tcMar>
            <w:vAlign w:val="center"/>
          </w:tcPr>
          <w:p w:rsidR="003D76F0" w:rsidRPr="00DA25D7" w:rsidRDefault="003D76F0" w:rsidP="005E7E5F">
            <w:pPr>
              <w:tabs>
                <w:tab w:val="left" w:pos="2820"/>
              </w:tabs>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rsidR="003D76F0" w:rsidRPr="00DA25D7" w:rsidRDefault="003D76F0" w:rsidP="005E7E5F">
            <w:pPr>
              <w:pStyle w:val="FieldText"/>
              <w:rPr>
                <w:rFonts w:ascii="Arial" w:hAnsi="Arial" w:cs="Arial"/>
                <w:b w:val="0"/>
                <w:color w:val="000000" w:themeColor="text1"/>
                <w:sz w:val="20"/>
                <w:szCs w:val="20"/>
                <w:lang w:val="en-GB"/>
              </w:rPr>
            </w:pPr>
            <w:r w:rsidRPr="00DA25D7">
              <w:rPr>
                <w:rFonts w:ascii="MS Gothic" w:eastAsia="MS Gothic" w:hAnsi="MS Gothic" w:cs="Arial"/>
                <w:b w:val="0"/>
                <w:color w:val="000000" w:themeColor="text1"/>
                <w:sz w:val="20"/>
                <w:szCs w:val="20"/>
                <w:lang w:val="en-GB"/>
              </w:rPr>
              <w:t>☑</w:t>
            </w:r>
            <w:r w:rsidRPr="00DA25D7">
              <w:rPr>
                <w:rFonts w:ascii="Arial" w:hAnsi="Arial" w:cs="Arial"/>
                <w:b w:val="0"/>
                <w:color w:val="000000" w:themeColor="text1"/>
                <w:sz w:val="20"/>
                <w:szCs w:val="20"/>
                <w:lang w:val="en-GB"/>
              </w:rPr>
              <w:t xml:space="preserve"> lectures</w:t>
            </w:r>
          </w:p>
          <w:p w:rsidR="003D76F0" w:rsidRPr="00DA25D7" w:rsidRDefault="003D76F0" w:rsidP="005E7E5F">
            <w:pPr>
              <w:pStyle w:val="FieldText"/>
              <w:rPr>
                <w:rFonts w:ascii="Arial" w:hAnsi="Arial" w:cs="Arial"/>
                <w:b w:val="0"/>
                <w:color w:val="000000" w:themeColor="text1"/>
                <w:sz w:val="20"/>
                <w:szCs w:val="20"/>
                <w:lang w:val="en-GB"/>
              </w:rPr>
            </w:pPr>
            <w:r w:rsidRPr="00DA25D7">
              <w:rPr>
                <w:rFonts w:ascii="MS Gothic" w:eastAsia="MS Gothic" w:hAnsi="MS Gothic" w:cs="Arial"/>
                <w:b w:val="0"/>
                <w:color w:val="000000" w:themeColor="text1"/>
                <w:sz w:val="20"/>
                <w:szCs w:val="20"/>
                <w:lang w:val="en-GB"/>
              </w:rPr>
              <w:t>☐</w:t>
            </w:r>
            <w:r w:rsidRPr="00DA25D7">
              <w:rPr>
                <w:rFonts w:ascii="Arial" w:hAnsi="Arial" w:cs="Arial"/>
                <w:b w:val="0"/>
                <w:color w:val="000000" w:themeColor="text1"/>
                <w:sz w:val="20"/>
                <w:szCs w:val="20"/>
                <w:lang w:val="en-GB"/>
              </w:rPr>
              <w:t xml:space="preserve"> seminars and workshops</w:t>
            </w:r>
          </w:p>
          <w:p w:rsidR="003D76F0" w:rsidRPr="00DA25D7" w:rsidRDefault="003D76F0" w:rsidP="005E7E5F">
            <w:pPr>
              <w:pStyle w:val="FieldText"/>
              <w:rPr>
                <w:rFonts w:ascii="Arial" w:hAnsi="Arial" w:cs="Arial"/>
                <w:b w:val="0"/>
                <w:color w:val="000000" w:themeColor="text1"/>
                <w:sz w:val="20"/>
                <w:szCs w:val="20"/>
                <w:lang w:val="en-GB"/>
              </w:rPr>
            </w:pPr>
            <w:r w:rsidRPr="00DA25D7">
              <w:rPr>
                <w:rFonts w:ascii="MS Gothic" w:eastAsia="MS Gothic" w:hAnsi="MS Gothic" w:cs="Arial"/>
                <w:b w:val="0"/>
                <w:color w:val="000000" w:themeColor="text1"/>
                <w:sz w:val="20"/>
                <w:szCs w:val="20"/>
                <w:lang w:val="en-GB"/>
              </w:rPr>
              <w:t>☑</w:t>
            </w:r>
            <w:r w:rsidRPr="00DA25D7">
              <w:rPr>
                <w:rFonts w:ascii="Arial" w:hAnsi="Arial" w:cs="Arial"/>
                <w:b w:val="0"/>
                <w:color w:val="000000" w:themeColor="text1"/>
                <w:sz w:val="20"/>
                <w:szCs w:val="20"/>
                <w:lang w:val="en-GB"/>
              </w:rPr>
              <w:t xml:space="preserve"> exercises  </w:t>
            </w:r>
          </w:p>
          <w:p w:rsidR="003D76F0" w:rsidRPr="00DA25D7" w:rsidRDefault="003D76F0" w:rsidP="005E7E5F">
            <w:pPr>
              <w:pStyle w:val="FieldText"/>
              <w:rPr>
                <w:rFonts w:ascii="Arial" w:hAnsi="Arial" w:cs="Arial"/>
                <w:b w:val="0"/>
                <w:color w:val="000000" w:themeColor="text1"/>
                <w:sz w:val="20"/>
                <w:szCs w:val="20"/>
                <w:lang w:val="en-GB"/>
              </w:rPr>
            </w:pPr>
            <w:r w:rsidRPr="00DA25D7">
              <w:rPr>
                <w:rFonts w:ascii="MS Gothic" w:eastAsia="MS Gothic" w:hAnsi="MS Gothic" w:cs="Arial"/>
                <w:b w:val="0"/>
                <w:color w:val="000000" w:themeColor="text1"/>
                <w:sz w:val="20"/>
                <w:szCs w:val="20"/>
                <w:lang w:val="en-GB"/>
              </w:rPr>
              <w:t>☐</w:t>
            </w:r>
            <w:r w:rsidRPr="00DA25D7">
              <w:rPr>
                <w:rFonts w:ascii="Arial" w:hAnsi="Arial" w:cs="Arial"/>
                <w:b w:val="0"/>
                <w:color w:val="000000" w:themeColor="text1"/>
                <w:sz w:val="20"/>
                <w:szCs w:val="20"/>
                <w:lang w:val="en-GB"/>
              </w:rPr>
              <w:t xml:space="preserve"> </w:t>
            </w:r>
            <w:r w:rsidRPr="00DA25D7">
              <w:rPr>
                <w:rFonts w:ascii="Arial" w:hAnsi="Arial" w:cs="Arial"/>
                <w:b w:val="0"/>
                <w:i/>
                <w:color w:val="000000" w:themeColor="text1"/>
                <w:sz w:val="20"/>
                <w:szCs w:val="20"/>
                <w:lang w:val="en-GB"/>
              </w:rPr>
              <w:t>on line</w:t>
            </w:r>
            <w:r w:rsidRPr="00DA25D7">
              <w:rPr>
                <w:rFonts w:ascii="Arial" w:hAnsi="Arial" w:cs="Arial"/>
                <w:b w:val="0"/>
                <w:color w:val="000000" w:themeColor="text1"/>
                <w:sz w:val="20"/>
                <w:szCs w:val="20"/>
                <w:lang w:val="en-GB"/>
              </w:rPr>
              <w:t xml:space="preserve"> in entirety</w:t>
            </w:r>
          </w:p>
          <w:p w:rsidR="003D76F0" w:rsidRPr="00DA25D7" w:rsidRDefault="003D76F0" w:rsidP="005E7E5F">
            <w:pPr>
              <w:pStyle w:val="FieldText"/>
              <w:rPr>
                <w:rFonts w:ascii="Arial" w:hAnsi="Arial" w:cs="Arial"/>
                <w:b w:val="0"/>
                <w:color w:val="000000" w:themeColor="text1"/>
                <w:sz w:val="20"/>
                <w:szCs w:val="20"/>
                <w:lang w:val="en-GB"/>
              </w:rPr>
            </w:pPr>
            <w:r w:rsidRPr="00DA25D7">
              <w:rPr>
                <w:rFonts w:ascii="MS Gothic" w:eastAsia="MS Gothic" w:hAnsi="MS Gothic" w:cs="Arial"/>
                <w:b w:val="0"/>
                <w:color w:val="000000" w:themeColor="text1"/>
                <w:sz w:val="20"/>
                <w:szCs w:val="20"/>
                <w:lang w:val="en-GB"/>
              </w:rPr>
              <w:t>☑</w:t>
            </w:r>
            <w:r w:rsidRPr="00DA25D7">
              <w:rPr>
                <w:rFonts w:ascii="Arial" w:hAnsi="Arial" w:cs="Arial"/>
                <w:b w:val="0"/>
                <w:color w:val="000000" w:themeColor="text1"/>
                <w:sz w:val="20"/>
                <w:szCs w:val="20"/>
                <w:lang w:val="en-GB"/>
              </w:rPr>
              <w:t xml:space="preserve"> partial e-learning</w:t>
            </w:r>
          </w:p>
          <w:p w:rsidR="003D76F0" w:rsidRPr="00DA25D7" w:rsidRDefault="003D76F0" w:rsidP="005E7E5F">
            <w:pPr>
              <w:tabs>
                <w:tab w:val="left" w:pos="2820"/>
              </w:tabs>
              <w:spacing w:after="0"/>
              <w:rPr>
                <w:rFonts w:ascii="Arial" w:hAnsi="Arial" w:cs="Arial"/>
                <w:color w:val="000000" w:themeColor="text1"/>
                <w:sz w:val="20"/>
                <w:szCs w:val="20"/>
                <w:lang w:val="en-GB"/>
              </w:rPr>
            </w:pPr>
            <w:r w:rsidRPr="00DA25D7">
              <w:rPr>
                <w:rFonts w:ascii="MS Gothic" w:eastAsia="MS Gothic" w:hAnsi="MS Gothic" w:cs="Arial"/>
                <w:color w:val="000000" w:themeColor="text1"/>
                <w:sz w:val="20"/>
                <w:szCs w:val="20"/>
                <w:lang w:val="en-GB"/>
              </w:rPr>
              <w:t>☐</w:t>
            </w:r>
            <w:r w:rsidRPr="00DA25D7">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rsidR="003D76F0" w:rsidRPr="00DA25D7" w:rsidRDefault="003D76F0" w:rsidP="005E7E5F">
            <w:pPr>
              <w:pStyle w:val="FieldText"/>
              <w:rPr>
                <w:rFonts w:ascii="Arial" w:hAnsi="Arial" w:cs="Arial"/>
                <w:b w:val="0"/>
                <w:color w:val="000000" w:themeColor="text1"/>
                <w:sz w:val="20"/>
                <w:szCs w:val="20"/>
                <w:lang w:val="en-GB"/>
              </w:rPr>
            </w:pPr>
            <w:r w:rsidRPr="00DA25D7">
              <w:rPr>
                <w:rFonts w:ascii="MS Gothic" w:eastAsia="MS Gothic" w:hAnsi="MS Gothic" w:cs="Arial"/>
                <w:b w:val="0"/>
                <w:color w:val="000000" w:themeColor="text1"/>
                <w:sz w:val="20"/>
                <w:szCs w:val="20"/>
                <w:lang w:val="en-GB"/>
              </w:rPr>
              <w:t>☑</w:t>
            </w:r>
            <w:r w:rsidRPr="00DA25D7">
              <w:rPr>
                <w:rFonts w:ascii="Arial" w:hAnsi="Arial" w:cs="Arial"/>
                <w:b w:val="0"/>
                <w:color w:val="000000" w:themeColor="text1"/>
                <w:sz w:val="20"/>
                <w:szCs w:val="20"/>
                <w:lang w:val="en-GB"/>
              </w:rPr>
              <w:t xml:space="preserve"> independent assignments</w:t>
            </w:r>
          </w:p>
          <w:p w:rsidR="003D76F0" w:rsidRPr="00DA25D7" w:rsidRDefault="003D76F0" w:rsidP="005E7E5F">
            <w:pPr>
              <w:pStyle w:val="FieldText"/>
              <w:rPr>
                <w:rFonts w:ascii="Arial" w:hAnsi="Arial" w:cs="Arial"/>
                <w:b w:val="0"/>
                <w:color w:val="000000" w:themeColor="text1"/>
                <w:sz w:val="20"/>
                <w:szCs w:val="20"/>
                <w:lang w:val="en-GB"/>
              </w:rPr>
            </w:pPr>
            <w:r w:rsidRPr="00DA25D7">
              <w:rPr>
                <w:rFonts w:ascii="MS Gothic" w:eastAsia="MS Gothic" w:hAnsi="MS Gothic" w:cs="Arial"/>
                <w:b w:val="0"/>
                <w:color w:val="000000" w:themeColor="text1"/>
                <w:sz w:val="20"/>
                <w:szCs w:val="20"/>
                <w:lang w:val="en-GB"/>
              </w:rPr>
              <w:t>☐</w:t>
            </w:r>
            <w:r w:rsidRPr="00DA25D7">
              <w:rPr>
                <w:rFonts w:ascii="Arial" w:hAnsi="Arial" w:cs="Arial"/>
                <w:b w:val="0"/>
                <w:color w:val="000000" w:themeColor="text1"/>
                <w:sz w:val="20"/>
                <w:szCs w:val="20"/>
                <w:lang w:val="en-GB"/>
              </w:rPr>
              <w:t xml:space="preserve"> multimedia </w:t>
            </w:r>
          </w:p>
          <w:p w:rsidR="003D76F0" w:rsidRPr="00DA25D7" w:rsidRDefault="003D76F0" w:rsidP="005E7E5F">
            <w:pPr>
              <w:pStyle w:val="FieldText"/>
              <w:rPr>
                <w:rFonts w:ascii="Arial" w:hAnsi="Arial" w:cs="Arial"/>
                <w:b w:val="0"/>
                <w:color w:val="000000" w:themeColor="text1"/>
                <w:sz w:val="20"/>
                <w:szCs w:val="20"/>
                <w:lang w:val="en-GB"/>
              </w:rPr>
            </w:pPr>
            <w:r w:rsidRPr="00DA25D7">
              <w:rPr>
                <w:rFonts w:ascii="MS Gothic" w:eastAsia="MS Gothic" w:hAnsi="MS Gothic" w:cs="Arial"/>
                <w:b w:val="0"/>
                <w:color w:val="000000" w:themeColor="text1"/>
                <w:sz w:val="20"/>
                <w:szCs w:val="20"/>
                <w:lang w:val="en-GB"/>
              </w:rPr>
              <w:t>☐</w:t>
            </w:r>
            <w:r w:rsidRPr="00DA25D7">
              <w:rPr>
                <w:rFonts w:ascii="Arial" w:hAnsi="Arial" w:cs="Arial"/>
                <w:b w:val="0"/>
                <w:color w:val="000000" w:themeColor="text1"/>
                <w:sz w:val="20"/>
                <w:szCs w:val="20"/>
                <w:lang w:val="en-GB"/>
              </w:rPr>
              <w:t xml:space="preserve"> laboratory</w:t>
            </w:r>
          </w:p>
          <w:p w:rsidR="003D76F0" w:rsidRPr="00DA25D7" w:rsidRDefault="003D76F0" w:rsidP="005E7E5F">
            <w:pPr>
              <w:pStyle w:val="FieldText"/>
              <w:rPr>
                <w:rFonts w:ascii="Arial" w:hAnsi="Arial" w:cs="Arial"/>
                <w:b w:val="0"/>
                <w:color w:val="000000" w:themeColor="text1"/>
                <w:sz w:val="20"/>
                <w:szCs w:val="20"/>
                <w:lang w:val="en-GB"/>
              </w:rPr>
            </w:pPr>
            <w:r w:rsidRPr="00DA25D7">
              <w:rPr>
                <w:rFonts w:ascii="MS Gothic" w:eastAsia="MS Gothic" w:hAnsi="MS Gothic" w:cs="Arial"/>
                <w:b w:val="0"/>
                <w:color w:val="000000" w:themeColor="text1"/>
                <w:sz w:val="20"/>
                <w:szCs w:val="20"/>
                <w:lang w:val="en-GB"/>
              </w:rPr>
              <w:t>☐</w:t>
            </w:r>
            <w:r w:rsidRPr="00DA25D7">
              <w:rPr>
                <w:rFonts w:ascii="Arial" w:hAnsi="Arial" w:cs="Arial"/>
                <w:b w:val="0"/>
                <w:color w:val="000000" w:themeColor="text1"/>
                <w:sz w:val="20"/>
                <w:szCs w:val="20"/>
                <w:lang w:val="en-GB"/>
              </w:rPr>
              <w:t xml:space="preserve"> work with mentor</w:t>
            </w:r>
          </w:p>
          <w:p w:rsidR="003D76F0" w:rsidRPr="00DA25D7" w:rsidRDefault="003D76F0" w:rsidP="005E7E5F">
            <w:pPr>
              <w:tabs>
                <w:tab w:val="left" w:pos="2820"/>
              </w:tabs>
              <w:spacing w:after="0"/>
              <w:rPr>
                <w:rFonts w:ascii="Arial" w:hAnsi="Arial" w:cs="Arial"/>
                <w:color w:val="000000" w:themeColor="text1"/>
                <w:sz w:val="20"/>
                <w:szCs w:val="20"/>
                <w:lang w:val="en-GB"/>
              </w:rPr>
            </w:pPr>
            <w:r w:rsidRPr="00DA25D7">
              <w:rPr>
                <w:rFonts w:ascii="MS Gothic" w:eastAsia="MS Gothic" w:hAnsi="MS Gothic" w:cs="Arial"/>
                <w:color w:val="000000" w:themeColor="text1"/>
                <w:sz w:val="20"/>
                <w:szCs w:val="20"/>
                <w:lang w:val="en-GB"/>
              </w:rPr>
              <w:t>☐</w:t>
            </w:r>
            <w:r w:rsidRPr="00DA25D7">
              <w:rPr>
                <w:rFonts w:ascii="Arial" w:hAnsi="Arial" w:cs="Arial"/>
                <w:color w:val="000000" w:themeColor="text1"/>
                <w:sz w:val="20"/>
                <w:szCs w:val="20"/>
                <w:lang w:val="en-GB"/>
              </w:rPr>
              <w:t xml:space="preserve"> </w:t>
            </w:r>
            <w:r w:rsidRPr="009D730A">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9D730A">
              <w:rPr>
                <w:rFonts w:ascii="Arial" w:hAnsi="Arial" w:cs="Arial"/>
                <w:color w:val="000000" w:themeColor="text1"/>
                <w:sz w:val="20"/>
                <w:szCs w:val="20"/>
                <w:lang w:val="en-GB"/>
              </w:rPr>
            </w:r>
            <w:r w:rsidRPr="009D730A">
              <w:rPr>
                <w:rFonts w:ascii="Arial" w:hAnsi="Arial" w:cs="Arial"/>
                <w:color w:val="000000" w:themeColor="text1"/>
                <w:sz w:val="20"/>
                <w:szCs w:val="20"/>
                <w:lang w:val="en-GB"/>
              </w:rPr>
              <w:fldChar w:fldCharType="separate"/>
            </w:r>
            <w:r w:rsidRPr="00DA25D7">
              <w:rPr>
                <w:rFonts w:ascii="Arial" w:hAnsi="Arial" w:cs="Arial"/>
                <w:color w:val="000000" w:themeColor="text1"/>
                <w:sz w:val="20"/>
                <w:szCs w:val="20"/>
                <w:lang w:val="en-GB"/>
              </w:rPr>
              <w:t> </w:t>
            </w:r>
            <w:r w:rsidRPr="00DA25D7">
              <w:rPr>
                <w:rFonts w:ascii="Arial" w:hAnsi="Arial" w:cs="Arial"/>
                <w:color w:val="000000" w:themeColor="text1"/>
                <w:sz w:val="20"/>
                <w:szCs w:val="20"/>
                <w:lang w:val="en-GB"/>
              </w:rPr>
              <w:t> </w:t>
            </w:r>
            <w:r w:rsidRPr="00DA25D7">
              <w:rPr>
                <w:rFonts w:ascii="Arial" w:hAnsi="Arial" w:cs="Arial"/>
                <w:color w:val="000000" w:themeColor="text1"/>
                <w:sz w:val="20"/>
                <w:szCs w:val="20"/>
                <w:lang w:val="en-GB"/>
              </w:rPr>
              <w:t> </w:t>
            </w:r>
            <w:r w:rsidRPr="00DA25D7">
              <w:rPr>
                <w:rFonts w:ascii="Arial" w:hAnsi="Arial" w:cs="Arial"/>
                <w:color w:val="000000" w:themeColor="text1"/>
                <w:sz w:val="20"/>
                <w:szCs w:val="20"/>
                <w:lang w:val="en-GB"/>
              </w:rPr>
              <w:t> </w:t>
            </w:r>
            <w:r w:rsidRPr="00DA25D7">
              <w:rPr>
                <w:rFonts w:ascii="Arial" w:hAnsi="Arial" w:cs="Arial"/>
                <w:color w:val="000000" w:themeColor="text1"/>
                <w:sz w:val="20"/>
                <w:szCs w:val="20"/>
                <w:lang w:val="en-GB"/>
              </w:rPr>
              <w:t> </w:t>
            </w:r>
            <w:r w:rsidRPr="009D730A">
              <w:rPr>
                <w:rFonts w:ascii="Arial" w:hAnsi="Arial" w:cs="Arial"/>
                <w:color w:val="000000" w:themeColor="text1"/>
                <w:sz w:val="20"/>
                <w:szCs w:val="20"/>
                <w:lang w:val="en-GB"/>
              </w:rPr>
              <w:fldChar w:fldCharType="end"/>
            </w:r>
            <w:r w:rsidRPr="00DA25D7">
              <w:rPr>
                <w:rFonts w:ascii="Arial" w:hAnsi="Arial" w:cs="Arial"/>
                <w:color w:val="000000" w:themeColor="text1"/>
                <w:sz w:val="20"/>
                <w:szCs w:val="20"/>
                <w:lang w:val="en-GB"/>
              </w:rPr>
              <w:t xml:space="preserve"> (other)</w:t>
            </w:r>
            <w:r w:rsidRPr="00DA25D7">
              <w:rPr>
                <w:rFonts w:ascii="Arial" w:hAnsi="Arial" w:cs="Arial"/>
                <w:b/>
                <w:color w:val="000000" w:themeColor="text1"/>
                <w:sz w:val="20"/>
                <w:szCs w:val="20"/>
                <w:lang w:val="en-GB"/>
              </w:rPr>
              <w:t xml:space="preserve"> </w:t>
            </w:r>
            <w:r w:rsidRPr="00DA25D7">
              <w:rPr>
                <w:rFonts w:ascii="Arial" w:hAnsi="Arial" w:cs="Arial"/>
                <w:b/>
                <w:color w:val="000000" w:themeColor="text1"/>
                <w:sz w:val="20"/>
                <w:szCs w:val="20"/>
                <w:bdr w:val="single" w:sz="12" w:space="0" w:color="auto"/>
                <w:lang w:val="en-GB"/>
              </w:rPr>
              <w:t xml:space="preserve"> </w:t>
            </w:r>
          </w:p>
        </w:tc>
      </w:tr>
      <w:tr w:rsidR="003D76F0" w:rsidRPr="00DA25D7" w:rsidTr="005E7E5F">
        <w:trPr>
          <w:trHeight w:val="577"/>
        </w:trPr>
        <w:tc>
          <w:tcPr>
            <w:tcW w:w="1912" w:type="dxa"/>
            <w:vMerge/>
            <w:tcBorders>
              <w:left w:val="single" w:sz="12" w:space="0" w:color="auto"/>
            </w:tcBorders>
            <w:shd w:val="clear" w:color="auto" w:fill="CCFFFF"/>
            <w:tcMar>
              <w:left w:w="57" w:type="dxa"/>
              <w:right w:w="57" w:type="dxa"/>
            </w:tcMar>
            <w:vAlign w:val="center"/>
          </w:tcPr>
          <w:p w:rsidR="003D76F0" w:rsidRPr="00DA25D7" w:rsidRDefault="003D76F0" w:rsidP="005E7E5F">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rsidR="003D76F0" w:rsidRPr="00DA25D7" w:rsidRDefault="003D76F0" w:rsidP="005E7E5F">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rsidR="003D76F0" w:rsidRPr="00DA25D7" w:rsidRDefault="003D76F0" w:rsidP="005E7E5F">
            <w:pPr>
              <w:pStyle w:val="FieldText"/>
              <w:rPr>
                <w:rFonts w:ascii="Arial" w:hAnsi="Arial" w:cs="Arial"/>
                <w:b w:val="0"/>
                <w:color w:val="000000" w:themeColor="text1"/>
                <w:sz w:val="20"/>
                <w:szCs w:val="20"/>
                <w:lang w:val="en-GB"/>
              </w:rPr>
            </w:pPr>
          </w:p>
        </w:tc>
      </w:tr>
      <w:tr w:rsidR="003D76F0" w:rsidRPr="00DA25D7" w:rsidTr="005E7E5F">
        <w:tc>
          <w:tcPr>
            <w:tcW w:w="1912" w:type="dxa"/>
            <w:tcBorders>
              <w:left w:val="single" w:sz="12" w:space="0" w:color="auto"/>
              <w:bottom w:val="single" w:sz="12" w:space="0" w:color="auto"/>
            </w:tcBorders>
            <w:shd w:val="clear" w:color="auto" w:fill="CCFFFF"/>
            <w:tcMar>
              <w:left w:w="57" w:type="dxa"/>
              <w:right w:w="57" w:type="dxa"/>
            </w:tcMar>
            <w:vAlign w:val="center"/>
          </w:tcPr>
          <w:p w:rsidR="003D76F0" w:rsidRPr="00DA25D7" w:rsidRDefault="003D76F0" w:rsidP="005E7E5F">
            <w:pPr>
              <w:tabs>
                <w:tab w:val="left" w:pos="2820"/>
              </w:tabs>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Student</w:t>
            </w:r>
            <w:r w:rsidRPr="00DA25D7">
              <w:rPr>
                <w:rStyle w:val="Referencakomentara"/>
                <w:color w:val="000000" w:themeColor="text1"/>
                <w:lang w:val="en-GB"/>
              </w:rPr>
              <w:t xml:space="preserve"> </w:t>
            </w:r>
            <w:r w:rsidRPr="00DA25D7">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3D76F0" w:rsidRPr="00DA25D7" w:rsidRDefault="003D76F0" w:rsidP="005E7E5F">
            <w:pPr>
              <w:tabs>
                <w:tab w:val="left" w:pos="2820"/>
              </w:tabs>
              <w:spacing w:after="0"/>
              <w:rPr>
                <w:rFonts w:ascii="Arial" w:hAnsi="Arial" w:cs="Arial"/>
                <w:color w:val="000000" w:themeColor="text1"/>
                <w:sz w:val="20"/>
                <w:szCs w:val="20"/>
                <w:lang w:val="en-GB"/>
              </w:rPr>
            </w:pPr>
            <w:r w:rsidRPr="00DA25D7">
              <w:rPr>
                <w:rFonts w:ascii="Times New Roman" w:hAnsi="Times New Roman"/>
                <w:color w:val="000000" w:themeColor="text1"/>
                <w:lang w:val="en-GB" w:eastAsia="hr-HR"/>
              </w:rPr>
              <w:t xml:space="preserve">The condition for signing and taking the exam is a minimum attendance of 70% for full-time students and 35% for part-time students. </w:t>
            </w:r>
            <w:r w:rsidRPr="00DA25D7">
              <w:rPr>
                <w:rFonts w:ascii="Times New Roman" w:hAnsi="Times New Roman"/>
                <w:color w:val="000000" w:themeColor="text1"/>
                <w:lang w:val="en-GB"/>
              </w:rPr>
              <w:t>Attending classes assumes active participation in group work on exercisers.</w:t>
            </w:r>
            <w:r w:rsidRPr="00DA25D7">
              <w:rPr>
                <w:rFonts w:ascii="inherit" w:hAnsi="inherit" w:cs="Courier New"/>
                <w:color w:val="000000" w:themeColor="text1"/>
                <w:sz w:val="20"/>
                <w:szCs w:val="20"/>
                <w:lang w:val="en-GB" w:eastAsia="hr-HR"/>
              </w:rPr>
              <w:t xml:space="preserve"> </w:t>
            </w:r>
            <w:r w:rsidRPr="00DA25D7">
              <w:rPr>
                <w:rFonts w:ascii="Arial" w:hAnsi="Arial" w:cs="Arial"/>
                <w:color w:val="000000" w:themeColor="text1"/>
                <w:sz w:val="20"/>
                <w:szCs w:val="20"/>
                <w:lang w:val="en-GB"/>
              </w:rPr>
              <w:t xml:space="preserve"> </w:t>
            </w:r>
          </w:p>
        </w:tc>
      </w:tr>
      <w:tr w:rsidR="003D76F0" w:rsidRPr="00DA25D7" w:rsidTr="005E7E5F">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3D76F0" w:rsidRPr="00DA25D7" w:rsidRDefault="003D76F0" w:rsidP="005E7E5F">
            <w:pPr>
              <w:tabs>
                <w:tab w:val="left" w:pos="2820"/>
              </w:tabs>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 xml:space="preserve">Screening student work </w:t>
            </w:r>
            <w:r w:rsidRPr="00DA25D7">
              <w:rPr>
                <w:rFonts w:ascii="Arial" w:hAnsi="Arial" w:cs="Arial"/>
                <w:i/>
                <w:color w:val="000000" w:themeColor="text1"/>
                <w:sz w:val="20"/>
                <w:szCs w:val="20"/>
                <w:lang w:val="en-GB"/>
              </w:rPr>
              <w:t>(name the proportion of ECTS credits for each</w:t>
            </w:r>
            <w:r w:rsidRPr="00DA25D7">
              <w:rPr>
                <w:rStyle w:val="Referencakomentara"/>
                <w:color w:val="000000" w:themeColor="text1"/>
                <w:lang w:val="en-GB"/>
              </w:rPr>
              <w:t xml:space="preserve"> </w:t>
            </w:r>
            <w:r w:rsidRPr="00DA25D7">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3D76F0" w:rsidRPr="00DA25D7" w:rsidRDefault="003D76F0" w:rsidP="005E7E5F">
            <w:pPr>
              <w:pStyle w:val="FieldText"/>
              <w:rPr>
                <w:rFonts w:ascii="Arial" w:hAnsi="Arial" w:cs="Arial"/>
                <w:b w:val="0"/>
                <w:color w:val="000000" w:themeColor="text1"/>
                <w:sz w:val="20"/>
                <w:szCs w:val="20"/>
                <w:lang w:val="en-GB"/>
              </w:rPr>
            </w:pPr>
            <w:r w:rsidRPr="00DA25D7">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rsidR="003D76F0" w:rsidRPr="005E7E5F" w:rsidRDefault="003D76F0" w:rsidP="005E7E5F">
            <w:pPr>
              <w:pStyle w:val="FieldText"/>
              <w:rPr>
                <w:b w:val="0"/>
                <w:color w:val="000000" w:themeColor="text1"/>
                <w:sz w:val="20"/>
                <w:szCs w:val="20"/>
                <w:lang w:val="en-GB"/>
              </w:rPr>
            </w:pPr>
            <w:r w:rsidRPr="005E7E5F">
              <w:rPr>
                <w:b w:val="0"/>
                <w:color w:val="000000" w:themeColor="text1"/>
                <w:sz w:val="20"/>
                <w:szCs w:val="20"/>
                <w:lang w:val="en-GB"/>
              </w:rPr>
              <w:t>0,5</w:t>
            </w:r>
          </w:p>
        </w:tc>
        <w:tc>
          <w:tcPr>
            <w:tcW w:w="1276" w:type="dxa"/>
            <w:gridSpan w:val="3"/>
            <w:tcBorders>
              <w:top w:val="single" w:sz="12" w:space="0" w:color="auto"/>
            </w:tcBorders>
            <w:tcMar>
              <w:left w:w="57" w:type="dxa"/>
              <w:right w:w="57" w:type="dxa"/>
            </w:tcMar>
            <w:vAlign w:val="center"/>
          </w:tcPr>
          <w:p w:rsidR="003D76F0" w:rsidRPr="00DA25D7" w:rsidRDefault="003D76F0" w:rsidP="005E7E5F">
            <w:pPr>
              <w:pStyle w:val="FieldText"/>
              <w:rPr>
                <w:rFonts w:ascii="Arial" w:hAnsi="Arial" w:cs="Arial"/>
                <w:b w:val="0"/>
                <w:color w:val="000000" w:themeColor="text1"/>
                <w:sz w:val="20"/>
                <w:szCs w:val="20"/>
                <w:lang w:val="en-GB"/>
              </w:rPr>
            </w:pPr>
            <w:r w:rsidRPr="00DA25D7">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rsidR="003D76F0" w:rsidRPr="00DA25D7" w:rsidRDefault="003D76F0" w:rsidP="005E7E5F">
            <w:pPr>
              <w:pStyle w:val="FieldText"/>
              <w:rPr>
                <w:rFonts w:ascii="Arial" w:hAnsi="Arial" w:cs="Arial"/>
                <w:b w:val="0"/>
                <w:color w:val="000000" w:themeColor="text1"/>
                <w:sz w:val="20"/>
                <w:szCs w:val="20"/>
                <w:lang w:val="en-GB"/>
              </w:rPr>
            </w:pPr>
            <w:r w:rsidRPr="005E7E5F">
              <w:rPr>
                <w:rFonts w:ascii="Arial" w:hAnsi="Arial" w:cs="Arial"/>
                <w:b w:val="0"/>
                <w:color w:val="000000" w:themeColor="text1"/>
                <w:sz w:val="20"/>
                <w:szCs w:val="20"/>
                <w:lang w:val="en-GB"/>
              </w:rPr>
              <w:fldChar w:fldCharType="begin">
                <w:ffData>
                  <w:name w:val="Text1"/>
                  <w:enabled/>
                  <w:calcOnExit w:val="0"/>
                  <w:textInput/>
                </w:ffData>
              </w:fldChar>
            </w:r>
            <w:r w:rsidRPr="00DA25D7">
              <w:rPr>
                <w:rFonts w:ascii="Arial" w:hAnsi="Arial" w:cs="Arial"/>
                <w:b w:val="0"/>
                <w:color w:val="000000" w:themeColor="text1"/>
                <w:sz w:val="20"/>
                <w:szCs w:val="20"/>
                <w:lang w:val="en-GB"/>
              </w:rPr>
              <w:instrText xml:space="preserve"> FORMTEXT </w:instrText>
            </w:r>
            <w:r w:rsidRPr="005E7E5F">
              <w:rPr>
                <w:rFonts w:ascii="Arial" w:hAnsi="Arial" w:cs="Arial"/>
                <w:b w:val="0"/>
                <w:color w:val="000000" w:themeColor="text1"/>
                <w:sz w:val="20"/>
                <w:szCs w:val="20"/>
                <w:lang w:val="en-GB"/>
              </w:rPr>
            </w:r>
            <w:r w:rsidRPr="005E7E5F">
              <w:rPr>
                <w:rFonts w:ascii="Arial" w:hAnsi="Arial" w:cs="Arial"/>
                <w:b w:val="0"/>
                <w:color w:val="000000" w:themeColor="text1"/>
                <w:sz w:val="20"/>
                <w:szCs w:val="20"/>
                <w:lang w:val="en-GB"/>
              </w:rPr>
              <w:fldChar w:fldCharType="separate"/>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3D76F0" w:rsidRPr="00DA25D7" w:rsidRDefault="003D76F0" w:rsidP="005E7E5F">
            <w:pPr>
              <w:pStyle w:val="FieldText"/>
              <w:rPr>
                <w:rFonts w:ascii="Arial" w:hAnsi="Arial" w:cs="Arial"/>
                <w:b w:val="0"/>
                <w:color w:val="000000" w:themeColor="text1"/>
                <w:sz w:val="20"/>
                <w:szCs w:val="20"/>
                <w:lang w:val="en-GB"/>
              </w:rPr>
            </w:pPr>
            <w:r w:rsidRPr="00DA25D7">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3D76F0" w:rsidRPr="00DA25D7" w:rsidRDefault="003D76F0" w:rsidP="005E7E5F">
            <w:pPr>
              <w:pStyle w:val="FieldText"/>
              <w:rPr>
                <w:rFonts w:ascii="Arial" w:hAnsi="Arial" w:cs="Arial"/>
                <w:b w:val="0"/>
                <w:color w:val="000000" w:themeColor="text1"/>
                <w:sz w:val="20"/>
                <w:szCs w:val="20"/>
                <w:lang w:val="en-GB"/>
              </w:rPr>
            </w:pPr>
            <w:r w:rsidRPr="005E7E5F">
              <w:rPr>
                <w:b w:val="0"/>
                <w:color w:val="000000" w:themeColor="text1"/>
                <w:sz w:val="20"/>
                <w:szCs w:val="20"/>
                <w:lang w:val="en-GB"/>
              </w:rPr>
              <w:t>0,5</w:t>
            </w:r>
          </w:p>
        </w:tc>
      </w:tr>
      <w:tr w:rsidR="003D76F0" w:rsidRPr="00DA25D7" w:rsidTr="005E7E5F">
        <w:trPr>
          <w:trHeight w:val="397"/>
        </w:trPr>
        <w:tc>
          <w:tcPr>
            <w:tcW w:w="1912" w:type="dxa"/>
            <w:vMerge/>
            <w:tcBorders>
              <w:left w:val="single" w:sz="12" w:space="0" w:color="auto"/>
            </w:tcBorders>
            <w:shd w:val="clear" w:color="auto" w:fill="CCFFFF"/>
            <w:tcMar>
              <w:left w:w="57" w:type="dxa"/>
              <w:right w:w="57" w:type="dxa"/>
            </w:tcMar>
            <w:vAlign w:val="center"/>
          </w:tcPr>
          <w:p w:rsidR="003D76F0" w:rsidRPr="00DA25D7" w:rsidRDefault="003D76F0" w:rsidP="005E7E5F">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3D76F0" w:rsidRPr="00DA25D7" w:rsidRDefault="003D76F0" w:rsidP="005E7E5F">
            <w:pPr>
              <w:pStyle w:val="FieldText"/>
              <w:rPr>
                <w:rFonts w:ascii="Arial" w:hAnsi="Arial" w:cs="Arial"/>
                <w:b w:val="0"/>
                <w:color w:val="000000" w:themeColor="text1"/>
                <w:sz w:val="20"/>
                <w:szCs w:val="20"/>
                <w:lang w:val="en-GB"/>
              </w:rPr>
            </w:pPr>
            <w:r w:rsidRPr="00DA25D7">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rsidR="003D76F0" w:rsidRPr="00DA25D7" w:rsidRDefault="003D76F0" w:rsidP="005E7E5F">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rsidR="003D76F0" w:rsidRPr="00DA25D7" w:rsidRDefault="003D76F0" w:rsidP="005E7E5F">
            <w:pPr>
              <w:pStyle w:val="FieldText"/>
              <w:rPr>
                <w:rFonts w:ascii="Arial" w:hAnsi="Arial" w:cs="Arial"/>
                <w:b w:val="0"/>
                <w:color w:val="000000" w:themeColor="text1"/>
                <w:sz w:val="20"/>
                <w:szCs w:val="20"/>
                <w:lang w:val="en-GB"/>
              </w:rPr>
            </w:pPr>
            <w:r w:rsidRPr="00DA25D7">
              <w:rPr>
                <w:rFonts w:ascii="Arial" w:hAnsi="Arial" w:cs="Arial"/>
                <w:b w:val="0"/>
                <w:color w:val="000000" w:themeColor="text1"/>
                <w:sz w:val="20"/>
                <w:szCs w:val="20"/>
                <w:lang w:val="en-GB"/>
              </w:rPr>
              <w:t>Report</w:t>
            </w:r>
          </w:p>
        </w:tc>
        <w:tc>
          <w:tcPr>
            <w:tcW w:w="1170" w:type="dxa"/>
            <w:tcMar>
              <w:left w:w="57" w:type="dxa"/>
              <w:right w:w="57" w:type="dxa"/>
            </w:tcMar>
            <w:vAlign w:val="center"/>
          </w:tcPr>
          <w:p w:rsidR="003D76F0" w:rsidRPr="00DA25D7" w:rsidRDefault="003D76F0" w:rsidP="005E7E5F">
            <w:pPr>
              <w:pStyle w:val="FieldText"/>
              <w:rPr>
                <w:rFonts w:ascii="Arial" w:hAnsi="Arial" w:cs="Arial"/>
                <w:b w:val="0"/>
                <w:color w:val="000000" w:themeColor="text1"/>
                <w:sz w:val="20"/>
                <w:szCs w:val="20"/>
                <w:lang w:val="en-GB"/>
              </w:rPr>
            </w:pPr>
            <w:r w:rsidRPr="005E7E5F">
              <w:rPr>
                <w:rFonts w:ascii="Arial" w:hAnsi="Arial" w:cs="Arial"/>
                <w:b w:val="0"/>
                <w:color w:val="000000" w:themeColor="text1"/>
                <w:sz w:val="20"/>
                <w:szCs w:val="20"/>
                <w:lang w:val="en-GB"/>
              </w:rPr>
              <w:fldChar w:fldCharType="begin">
                <w:ffData>
                  <w:name w:val="Text1"/>
                  <w:enabled/>
                  <w:calcOnExit w:val="0"/>
                  <w:textInput/>
                </w:ffData>
              </w:fldChar>
            </w:r>
            <w:r w:rsidRPr="00DA25D7">
              <w:rPr>
                <w:rFonts w:ascii="Arial" w:hAnsi="Arial" w:cs="Arial"/>
                <w:b w:val="0"/>
                <w:color w:val="000000" w:themeColor="text1"/>
                <w:sz w:val="20"/>
                <w:szCs w:val="20"/>
                <w:lang w:val="en-GB"/>
              </w:rPr>
              <w:instrText xml:space="preserve"> FORMTEXT </w:instrText>
            </w:r>
            <w:r w:rsidRPr="005E7E5F">
              <w:rPr>
                <w:rFonts w:ascii="Arial" w:hAnsi="Arial" w:cs="Arial"/>
                <w:b w:val="0"/>
                <w:color w:val="000000" w:themeColor="text1"/>
                <w:sz w:val="20"/>
                <w:szCs w:val="20"/>
                <w:lang w:val="en-GB"/>
              </w:rPr>
            </w:r>
            <w:r w:rsidRPr="005E7E5F">
              <w:rPr>
                <w:rFonts w:ascii="Arial" w:hAnsi="Arial" w:cs="Arial"/>
                <w:b w:val="0"/>
                <w:color w:val="000000" w:themeColor="text1"/>
                <w:sz w:val="20"/>
                <w:szCs w:val="20"/>
                <w:lang w:val="en-GB"/>
              </w:rPr>
              <w:fldChar w:fldCharType="separate"/>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rsidR="003D76F0" w:rsidRPr="00DA25D7" w:rsidRDefault="003D76F0" w:rsidP="005E7E5F">
            <w:pPr>
              <w:pStyle w:val="FieldText"/>
              <w:rPr>
                <w:rFonts w:ascii="Arial" w:hAnsi="Arial" w:cs="Arial"/>
                <w:b w:val="0"/>
                <w:color w:val="000000" w:themeColor="text1"/>
                <w:sz w:val="20"/>
                <w:szCs w:val="20"/>
                <w:lang w:val="en-GB"/>
              </w:rPr>
            </w:pPr>
            <w:r w:rsidRPr="005E7E5F">
              <w:rPr>
                <w:rFonts w:ascii="Arial" w:hAnsi="Arial" w:cs="Arial"/>
                <w:b w:val="0"/>
                <w:color w:val="000000" w:themeColor="text1"/>
                <w:sz w:val="20"/>
                <w:szCs w:val="20"/>
                <w:lang w:val="en-GB"/>
              </w:rPr>
              <w:fldChar w:fldCharType="begin">
                <w:ffData>
                  <w:name w:val="Text1"/>
                  <w:enabled/>
                  <w:calcOnExit w:val="0"/>
                  <w:textInput/>
                </w:ffData>
              </w:fldChar>
            </w:r>
            <w:r w:rsidRPr="00DA25D7">
              <w:rPr>
                <w:rFonts w:ascii="Arial" w:hAnsi="Arial" w:cs="Arial"/>
                <w:b w:val="0"/>
                <w:color w:val="000000" w:themeColor="text1"/>
                <w:sz w:val="20"/>
                <w:szCs w:val="20"/>
                <w:lang w:val="en-GB"/>
              </w:rPr>
              <w:instrText xml:space="preserve"> FORMTEXT </w:instrText>
            </w:r>
            <w:r w:rsidRPr="005E7E5F">
              <w:rPr>
                <w:rFonts w:ascii="Arial" w:hAnsi="Arial" w:cs="Arial"/>
                <w:b w:val="0"/>
                <w:color w:val="000000" w:themeColor="text1"/>
                <w:sz w:val="20"/>
                <w:szCs w:val="20"/>
                <w:lang w:val="en-GB"/>
              </w:rPr>
            </w:r>
            <w:r w:rsidRPr="005E7E5F">
              <w:rPr>
                <w:rFonts w:ascii="Arial" w:hAnsi="Arial" w:cs="Arial"/>
                <w:b w:val="0"/>
                <w:color w:val="000000" w:themeColor="text1"/>
                <w:sz w:val="20"/>
                <w:szCs w:val="20"/>
                <w:lang w:val="en-GB"/>
              </w:rPr>
              <w:fldChar w:fldCharType="separate"/>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fldChar w:fldCharType="end"/>
            </w:r>
            <w:r w:rsidRPr="00DA25D7">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3D76F0" w:rsidRPr="00DA25D7" w:rsidRDefault="003D76F0" w:rsidP="005E7E5F">
            <w:pPr>
              <w:pStyle w:val="FieldText"/>
              <w:rPr>
                <w:rFonts w:ascii="Arial" w:hAnsi="Arial" w:cs="Arial"/>
                <w:b w:val="0"/>
                <w:color w:val="000000" w:themeColor="text1"/>
                <w:sz w:val="20"/>
                <w:szCs w:val="20"/>
                <w:lang w:val="en-GB"/>
              </w:rPr>
            </w:pPr>
            <w:r w:rsidRPr="005E7E5F">
              <w:rPr>
                <w:rFonts w:ascii="Arial" w:hAnsi="Arial" w:cs="Arial"/>
                <w:b w:val="0"/>
                <w:color w:val="000000" w:themeColor="text1"/>
                <w:sz w:val="20"/>
                <w:szCs w:val="20"/>
                <w:lang w:val="en-GB"/>
              </w:rPr>
              <w:fldChar w:fldCharType="begin">
                <w:ffData>
                  <w:name w:val="Text1"/>
                  <w:enabled/>
                  <w:calcOnExit w:val="0"/>
                  <w:textInput/>
                </w:ffData>
              </w:fldChar>
            </w:r>
            <w:r w:rsidRPr="00DA25D7">
              <w:rPr>
                <w:rFonts w:ascii="Arial" w:hAnsi="Arial" w:cs="Arial"/>
                <w:b w:val="0"/>
                <w:color w:val="000000" w:themeColor="text1"/>
                <w:sz w:val="20"/>
                <w:szCs w:val="20"/>
                <w:lang w:val="en-GB"/>
              </w:rPr>
              <w:instrText xml:space="preserve"> FORMTEXT </w:instrText>
            </w:r>
            <w:r w:rsidRPr="005E7E5F">
              <w:rPr>
                <w:rFonts w:ascii="Arial" w:hAnsi="Arial" w:cs="Arial"/>
                <w:b w:val="0"/>
                <w:color w:val="000000" w:themeColor="text1"/>
                <w:sz w:val="20"/>
                <w:szCs w:val="20"/>
                <w:lang w:val="en-GB"/>
              </w:rPr>
            </w:r>
            <w:r w:rsidRPr="005E7E5F">
              <w:rPr>
                <w:rFonts w:ascii="Arial" w:hAnsi="Arial" w:cs="Arial"/>
                <w:b w:val="0"/>
                <w:color w:val="000000" w:themeColor="text1"/>
                <w:sz w:val="20"/>
                <w:szCs w:val="20"/>
                <w:lang w:val="en-GB"/>
              </w:rPr>
              <w:fldChar w:fldCharType="separate"/>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fldChar w:fldCharType="end"/>
            </w:r>
          </w:p>
        </w:tc>
      </w:tr>
      <w:tr w:rsidR="003D76F0" w:rsidRPr="00DA25D7" w:rsidTr="005E7E5F">
        <w:trPr>
          <w:trHeight w:val="397"/>
        </w:trPr>
        <w:tc>
          <w:tcPr>
            <w:tcW w:w="1912" w:type="dxa"/>
            <w:vMerge/>
            <w:tcBorders>
              <w:left w:val="single" w:sz="12" w:space="0" w:color="auto"/>
            </w:tcBorders>
            <w:shd w:val="clear" w:color="auto" w:fill="CCFFFF"/>
            <w:tcMar>
              <w:left w:w="57" w:type="dxa"/>
              <w:right w:w="57" w:type="dxa"/>
            </w:tcMar>
            <w:vAlign w:val="center"/>
          </w:tcPr>
          <w:p w:rsidR="003D76F0" w:rsidRPr="00DA25D7" w:rsidRDefault="003D76F0" w:rsidP="005E7E5F">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3D76F0" w:rsidRPr="00DA25D7" w:rsidRDefault="003D76F0" w:rsidP="005E7E5F">
            <w:pPr>
              <w:pStyle w:val="FieldText"/>
              <w:rPr>
                <w:rFonts w:ascii="Arial" w:hAnsi="Arial" w:cs="Arial"/>
                <w:b w:val="0"/>
                <w:color w:val="000000" w:themeColor="text1"/>
                <w:sz w:val="20"/>
                <w:szCs w:val="20"/>
                <w:lang w:val="en-GB"/>
              </w:rPr>
            </w:pPr>
            <w:r w:rsidRPr="00DA25D7">
              <w:rPr>
                <w:rFonts w:ascii="Arial" w:hAnsi="Arial" w:cs="Arial"/>
                <w:b w:val="0"/>
                <w:color w:val="000000" w:themeColor="text1"/>
                <w:sz w:val="20"/>
                <w:szCs w:val="20"/>
                <w:lang w:val="en-GB"/>
              </w:rPr>
              <w:t>Essay</w:t>
            </w:r>
          </w:p>
        </w:tc>
        <w:tc>
          <w:tcPr>
            <w:tcW w:w="850" w:type="dxa"/>
            <w:tcMar>
              <w:left w:w="57" w:type="dxa"/>
              <w:right w:w="57" w:type="dxa"/>
            </w:tcMar>
            <w:vAlign w:val="center"/>
          </w:tcPr>
          <w:p w:rsidR="003D76F0" w:rsidRPr="00DA25D7" w:rsidRDefault="003D76F0" w:rsidP="005E7E5F">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rsidR="003D76F0" w:rsidRPr="00DA25D7" w:rsidRDefault="003D76F0" w:rsidP="005E7E5F">
            <w:pPr>
              <w:pStyle w:val="FieldText"/>
              <w:rPr>
                <w:rFonts w:ascii="Arial" w:hAnsi="Arial" w:cs="Arial"/>
                <w:b w:val="0"/>
                <w:color w:val="000000" w:themeColor="text1"/>
                <w:sz w:val="20"/>
                <w:szCs w:val="20"/>
                <w:lang w:val="en-GB"/>
              </w:rPr>
            </w:pPr>
            <w:r w:rsidRPr="00DA25D7">
              <w:rPr>
                <w:rFonts w:ascii="Arial" w:hAnsi="Arial" w:cs="Arial"/>
                <w:b w:val="0"/>
                <w:color w:val="000000" w:themeColor="text1"/>
                <w:sz w:val="20"/>
                <w:szCs w:val="20"/>
                <w:lang w:val="en-GB"/>
              </w:rPr>
              <w:t>Seminar essay</w:t>
            </w:r>
          </w:p>
        </w:tc>
        <w:tc>
          <w:tcPr>
            <w:tcW w:w="1170" w:type="dxa"/>
            <w:tcMar>
              <w:left w:w="57" w:type="dxa"/>
              <w:right w:w="57" w:type="dxa"/>
            </w:tcMar>
            <w:vAlign w:val="center"/>
          </w:tcPr>
          <w:p w:rsidR="003D76F0" w:rsidRPr="00DA25D7" w:rsidRDefault="003D76F0" w:rsidP="005E7E5F">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rsidR="003D76F0" w:rsidRPr="00DA25D7" w:rsidRDefault="003D76F0" w:rsidP="005E7E5F">
            <w:pPr>
              <w:pStyle w:val="FieldText"/>
              <w:rPr>
                <w:rFonts w:ascii="Arial" w:hAnsi="Arial" w:cs="Arial"/>
                <w:b w:val="0"/>
                <w:color w:val="000000" w:themeColor="text1"/>
                <w:sz w:val="20"/>
                <w:szCs w:val="20"/>
                <w:lang w:val="en-GB"/>
              </w:rPr>
            </w:pPr>
            <w:r w:rsidRPr="005E7E5F">
              <w:rPr>
                <w:rFonts w:ascii="Arial" w:hAnsi="Arial" w:cs="Arial"/>
                <w:b w:val="0"/>
                <w:color w:val="000000" w:themeColor="text1"/>
                <w:sz w:val="20"/>
                <w:szCs w:val="20"/>
                <w:lang w:val="en-GB"/>
              </w:rPr>
              <w:fldChar w:fldCharType="begin">
                <w:ffData>
                  <w:name w:val="Text1"/>
                  <w:enabled/>
                  <w:calcOnExit w:val="0"/>
                  <w:textInput/>
                </w:ffData>
              </w:fldChar>
            </w:r>
            <w:r w:rsidRPr="00DA25D7">
              <w:rPr>
                <w:rFonts w:ascii="Arial" w:hAnsi="Arial" w:cs="Arial"/>
                <w:b w:val="0"/>
                <w:color w:val="000000" w:themeColor="text1"/>
                <w:sz w:val="20"/>
                <w:szCs w:val="20"/>
                <w:lang w:val="en-GB"/>
              </w:rPr>
              <w:instrText xml:space="preserve"> FORMTEXT </w:instrText>
            </w:r>
            <w:r w:rsidRPr="005E7E5F">
              <w:rPr>
                <w:rFonts w:ascii="Arial" w:hAnsi="Arial" w:cs="Arial"/>
                <w:b w:val="0"/>
                <w:color w:val="000000" w:themeColor="text1"/>
                <w:sz w:val="20"/>
                <w:szCs w:val="20"/>
                <w:lang w:val="en-GB"/>
              </w:rPr>
            </w:r>
            <w:r w:rsidRPr="005E7E5F">
              <w:rPr>
                <w:rFonts w:ascii="Arial" w:hAnsi="Arial" w:cs="Arial"/>
                <w:b w:val="0"/>
                <w:color w:val="000000" w:themeColor="text1"/>
                <w:sz w:val="20"/>
                <w:szCs w:val="20"/>
                <w:lang w:val="en-GB"/>
              </w:rPr>
              <w:fldChar w:fldCharType="separate"/>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fldChar w:fldCharType="end"/>
            </w:r>
            <w:r w:rsidRPr="00DA25D7">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3D76F0" w:rsidRPr="00DA25D7" w:rsidRDefault="003D76F0" w:rsidP="005E7E5F">
            <w:pPr>
              <w:pStyle w:val="FieldText"/>
              <w:rPr>
                <w:rFonts w:ascii="Arial" w:hAnsi="Arial" w:cs="Arial"/>
                <w:b w:val="0"/>
                <w:color w:val="000000" w:themeColor="text1"/>
                <w:sz w:val="20"/>
                <w:szCs w:val="20"/>
                <w:lang w:val="en-GB"/>
              </w:rPr>
            </w:pPr>
            <w:r w:rsidRPr="005E7E5F">
              <w:rPr>
                <w:rFonts w:ascii="Arial" w:hAnsi="Arial" w:cs="Arial"/>
                <w:b w:val="0"/>
                <w:color w:val="000000" w:themeColor="text1"/>
                <w:sz w:val="20"/>
                <w:szCs w:val="20"/>
                <w:lang w:val="en-GB"/>
              </w:rPr>
              <w:fldChar w:fldCharType="begin">
                <w:ffData>
                  <w:name w:val="Text1"/>
                  <w:enabled/>
                  <w:calcOnExit w:val="0"/>
                  <w:textInput/>
                </w:ffData>
              </w:fldChar>
            </w:r>
            <w:r w:rsidRPr="00DA25D7">
              <w:rPr>
                <w:rFonts w:ascii="Arial" w:hAnsi="Arial" w:cs="Arial"/>
                <w:b w:val="0"/>
                <w:color w:val="000000" w:themeColor="text1"/>
                <w:sz w:val="20"/>
                <w:szCs w:val="20"/>
                <w:lang w:val="en-GB"/>
              </w:rPr>
              <w:instrText xml:space="preserve"> FORMTEXT </w:instrText>
            </w:r>
            <w:r w:rsidRPr="005E7E5F">
              <w:rPr>
                <w:rFonts w:ascii="Arial" w:hAnsi="Arial" w:cs="Arial"/>
                <w:b w:val="0"/>
                <w:color w:val="000000" w:themeColor="text1"/>
                <w:sz w:val="20"/>
                <w:szCs w:val="20"/>
                <w:lang w:val="en-GB"/>
              </w:rPr>
            </w:r>
            <w:r w:rsidRPr="005E7E5F">
              <w:rPr>
                <w:rFonts w:ascii="Arial" w:hAnsi="Arial" w:cs="Arial"/>
                <w:b w:val="0"/>
                <w:color w:val="000000" w:themeColor="text1"/>
                <w:sz w:val="20"/>
                <w:szCs w:val="20"/>
                <w:lang w:val="en-GB"/>
              </w:rPr>
              <w:fldChar w:fldCharType="separate"/>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fldChar w:fldCharType="end"/>
            </w:r>
          </w:p>
        </w:tc>
      </w:tr>
      <w:tr w:rsidR="003D76F0" w:rsidRPr="00DA25D7" w:rsidTr="005E7E5F">
        <w:trPr>
          <w:trHeight w:val="397"/>
        </w:trPr>
        <w:tc>
          <w:tcPr>
            <w:tcW w:w="1912" w:type="dxa"/>
            <w:vMerge/>
            <w:tcBorders>
              <w:left w:val="single" w:sz="12" w:space="0" w:color="auto"/>
            </w:tcBorders>
            <w:shd w:val="clear" w:color="auto" w:fill="CCFFFF"/>
            <w:tcMar>
              <w:left w:w="57" w:type="dxa"/>
              <w:right w:w="57" w:type="dxa"/>
            </w:tcMar>
            <w:vAlign w:val="center"/>
          </w:tcPr>
          <w:p w:rsidR="003D76F0" w:rsidRPr="00DA25D7" w:rsidRDefault="003D76F0" w:rsidP="005E7E5F">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3D76F0" w:rsidRPr="00DA25D7" w:rsidRDefault="003D76F0" w:rsidP="005E7E5F">
            <w:pPr>
              <w:pStyle w:val="FieldText"/>
              <w:rPr>
                <w:rFonts w:ascii="Arial" w:hAnsi="Arial" w:cs="Arial"/>
                <w:b w:val="0"/>
                <w:color w:val="000000" w:themeColor="text1"/>
                <w:sz w:val="20"/>
                <w:szCs w:val="20"/>
                <w:lang w:val="en-GB"/>
              </w:rPr>
            </w:pPr>
            <w:r w:rsidRPr="00DA25D7">
              <w:rPr>
                <w:rFonts w:ascii="Arial" w:hAnsi="Arial" w:cs="Arial"/>
                <w:b w:val="0"/>
                <w:color w:val="000000" w:themeColor="text1"/>
                <w:sz w:val="20"/>
                <w:szCs w:val="20"/>
                <w:lang w:val="en-GB"/>
              </w:rPr>
              <w:t>Tests</w:t>
            </w:r>
          </w:p>
        </w:tc>
        <w:tc>
          <w:tcPr>
            <w:tcW w:w="850" w:type="dxa"/>
            <w:tcMar>
              <w:left w:w="57" w:type="dxa"/>
              <w:right w:w="57" w:type="dxa"/>
            </w:tcMar>
            <w:vAlign w:val="center"/>
          </w:tcPr>
          <w:p w:rsidR="003D76F0" w:rsidRPr="00DA25D7" w:rsidRDefault="003D76F0" w:rsidP="005E7E5F">
            <w:pPr>
              <w:pStyle w:val="FieldText"/>
              <w:rPr>
                <w:rFonts w:ascii="Arial" w:hAnsi="Arial" w:cs="Arial"/>
                <w:b w:val="0"/>
                <w:color w:val="000000" w:themeColor="text1"/>
                <w:sz w:val="20"/>
                <w:szCs w:val="20"/>
                <w:lang w:val="en-GB"/>
              </w:rPr>
            </w:pPr>
            <w:r w:rsidRPr="00DA25D7">
              <w:rPr>
                <w:rFonts w:ascii="Arial" w:hAnsi="Arial" w:cs="Arial"/>
                <w:b w:val="0"/>
                <w:color w:val="000000" w:themeColor="text1"/>
                <w:sz w:val="20"/>
                <w:szCs w:val="20"/>
                <w:lang w:val="en-GB"/>
              </w:rPr>
              <w:t>4</w:t>
            </w:r>
          </w:p>
        </w:tc>
        <w:tc>
          <w:tcPr>
            <w:tcW w:w="1276" w:type="dxa"/>
            <w:gridSpan w:val="3"/>
            <w:tcMar>
              <w:left w:w="57" w:type="dxa"/>
              <w:right w:w="57" w:type="dxa"/>
            </w:tcMar>
            <w:vAlign w:val="center"/>
          </w:tcPr>
          <w:p w:rsidR="003D76F0" w:rsidRPr="00DA25D7" w:rsidRDefault="003D76F0" w:rsidP="005E7E5F">
            <w:pPr>
              <w:pStyle w:val="FieldText"/>
              <w:rPr>
                <w:rFonts w:ascii="Arial" w:hAnsi="Arial" w:cs="Arial"/>
                <w:b w:val="0"/>
                <w:color w:val="000000" w:themeColor="text1"/>
                <w:sz w:val="20"/>
                <w:szCs w:val="20"/>
                <w:lang w:val="en-GB"/>
              </w:rPr>
            </w:pPr>
            <w:r w:rsidRPr="00DA25D7">
              <w:rPr>
                <w:rFonts w:ascii="Arial" w:hAnsi="Arial" w:cs="Arial"/>
                <w:b w:val="0"/>
                <w:color w:val="000000" w:themeColor="text1"/>
                <w:sz w:val="20"/>
                <w:szCs w:val="20"/>
                <w:lang w:val="en-GB"/>
              </w:rPr>
              <w:t>Oral exam</w:t>
            </w:r>
          </w:p>
        </w:tc>
        <w:tc>
          <w:tcPr>
            <w:tcW w:w="1170" w:type="dxa"/>
            <w:tcMar>
              <w:left w:w="57" w:type="dxa"/>
              <w:right w:w="57" w:type="dxa"/>
            </w:tcMar>
            <w:vAlign w:val="center"/>
          </w:tcPr>
          <w:p w:rsidR="003D76F0" w:rsidRPr="00DA25D7" w:rsidRDefault="003D76F0" w:rsidP="005E7E5F">
            <w:pPr>
              <w:tabs>
                <w:tab w:val="left" w:pos="2820"/>
              </w:tabs>
              <w:spacing w:after="0"/>
              <w:rPr>
                <w:rFonts w:ascii="Arial" w:hAnsi="Arial" w:cs="Arial"/>
                <w:color w:val="000000" w:themeColor="text1"/>
                <w:sz w:val="20"/>
                <w:szCs w:val="20"/>
                <w:lang w:val="en-GB"/>
              </w:rPr>
            </w:pPr>
            <w:r w:rsidRPr="005E7E5F">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5E7E5F">
              <w:rPr>
                <w:rFonts w:ascii="Arial" w:hAnsi="Arial" w:cs="Arial"/>
                <w:color w:val="000000" w:themeColor="text1"/>
                <w:sz w:val="20"/>
                <w:szCs w:val="20"/>
                <w:lang w:val="en-GB"/>
              </w:rPr>
            </w:r>
            <w:r w:rsidRPr="005E7E5F">
              <w:rPr>
                <w:rFonts w:ascii="Arial" w:hAnsi="Arial" w:cs="Arial"/>
                <w:color w:val="000000" w:themeColor="text1"/>
                <w:sz w:val="20"/>
                <w:szCs w:val="20"/>
                <w:lang w:val="en-GB"/>
              </w:rPr>
              <w:fldChar w:fldCharType="separate"/>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rsidR="003D76F0" w:rsidRPr="00DA25D7" w:rsidRDefault="003D76F0" w:rsidP="005E7E5F">
            <w:pPr>
              <w:tabs>
                <w:tab w:val="left" w:pos="2820"/>
              </w:tabs>
              <w:spacing w:after="0"/>
              <w:rPr>
                <w:rFonts w:ascii="Arial" w:hAnsi="Arial" w:cs="Arial"/>
                <w:color w:val="000000" w:themeColor="text1"/>
                <w:sz w:val="20"/>
                <w:szCs w:val="20"/>
                <w:lang w:val="en-GB"/>
              </w:rPr>
            </w:pPr>
            <w:r w:rsidRPr="005E7E5F">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5E7E5F">
              <w:rPr>
                <w:rFonts w:ascii="Arial" w:hAnsi="Arial" w:cs="Arial"/>
                <w:color w:val="000000" w:themeColor="text1"/>
                <w:sz w:val="20"/>
                <w:szCs w:val="20"/>
                <w:lang w:val="en-GB"/>
              </w:rPr>
            </w:r>
            <w:r w:rsidRPr="005E7E5F">
              <w:rPr>
                <w:rFonts w:ascii="Arial" w:hAnsi="Arial" w:cs="Arial"/>
                <w:color w:val="000000" w:themeColor="text1"/>
                <w:sz w:val="20"/>
                <w:szCs w:val="20"/>
                <w:lang w:val="en-GB"/>
              </w:rPr>
              <w:fldChar w:fldCharType="separate"/>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fldChar w:fldCharType="end"/>
            </w:r>
            <w:r w:rsidRPr="00DA25D7">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3D76F0" w:rsidRPr="00DA25D7" w:rsidRDefault="003D76F0" w:rsidP="005E7E5F">
            <w:pPr>
              <w:tabs>
                <w:tab w:val="left" w:pos="2820"/>
              </w:tabs>
              <w:spacing w:after="0"/>
              <w:rPr>
                <w:rFonts w:ascii="Arial" w:hAnsi="Arial" w:cs="Arial"/>
                <w:color w:val="000000" w:themeColor="text1"/>
                <w:sz w:val="20"/>
                <w:szCs w:val="20"/>
                <w:lang w:val="en-GB"/>
              </w:rPr>
            </w:pPr>
            <w:r w:rsidRPr="005E7E5F">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5E7E5F">
              <w:rPr>
                <w:rFonts w:ascii="Arial" w:hAnsi="Arial" w:cs="Arial"/>
                <w:color w:val="000000" w:themeColor="text1"/>
                <w:sz w:val="20"/>
                <w:szCs w:val="20"/>
                <w:lang w:val="en-GB"/>
              </w:rPr>
            </w:r>
            <w:r w:rsidRPr="005E7E5F">
              <w:rPr>
                <w:rFonts w:ascii="Arial" w:hAnsi="Arial" w:cs="Arial"/>
                <w:color w:val="000000" w:themeColor="text1"/>
                <w:sz w:val="20"/>
                <w:szCs w:val="20"/>
                <w:lang w:val="en-GB"/>
              </w:rPr>
              <w:fldChar w:fldCharType="separate"/>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fldChar w:fldCharType="end"/>
            </w:r>
          </w:p>
        </w:tc>
      </w:tr>
      <w:tr w:rsidR="003D76F0" w:rsidRPr="00DA25D7" w:rsidTr="005E7E5F">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D76F0" w:rsidRPr="00DA25D7" w:rsidRDefault="003D76F0" w:rsidP="005E7E5F">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3D76F0" w:rsidRPr="00DA25D7" w:rsidRDefault="003D76F0" w:rsidP="005E7E5F">
            <w:pPr>
              <w:tabs>
                <w:tab w:val="left" w:pos="2820"/>
              </w:tabs>
              <w:spacing w:after="0"/>
              <w:rPr>
                <w:rFonts w:ascii="Arial" w:hAnsi="Arial" w:cs="Arial"/>
                <w:color w:val="000000" w:themeColor="text1"/>
                <w:sz w:val="20"/>
                <w:szCs w:val="20"/>
                <w:highlight w:val="yellow"/>
                <w:lang w:val="en-GB"/>
              </w:rPr>
            </w:pPr>
            <w:r w:rsidRPr="00DA25D7">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3D76F0" w:rsidRPr="00DA25D7" w:rsidRDefault="003D76F0" w:rsidP="005E7E5F">
            <w:pPr>
              <w:tabs>
                <w:tab w:val="left" w:pos="2820"/>
              </w:tabs>
              <w:spacing w:after="0"/>
              <w:rPr>
                <w:rFonts w:ascii="Arial" w:hAnsi="Arial" w:cs="Arial"/>
                <w:color w:val="000000" w:themeColor="text1"/>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3D76F0" w:rsidRPr="00DA25D7" w:rsidRDefault="003D76F0" w:rsidP="005E7E5F">
            <w:pPr>
              <w:tabs>
                <w:tab w:val="left" w:pos="2820"/>
              </w:tabs>
              <w:spacing w:after="0"/>
              <w:rPr>
                <w:rFonts w:ascii="Arial" w:hAnsi="Arial" w:cs="Arial"/>
                <w:color w:val="000000" w:themeColor="text1"/>
                <w:sz w:val="20"/>
                <w:szCs w:val="20"/>
                <w:highlight w:val="yellow"/>
                <w:lang w:val="en-GB"/>
              </w:rPr>
            </w:pPr>
            <w:r w:rsidRPr="00DA25D7">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3D76F0" w:rsidRPr="00DA25D7" w:rsidRDefault="003D76F0" w:rsidP="005E7E5F">
            <w:pPr>
              <w:tabs>
                <w:tab w:val="left" w:pos="2820"/>
              </w:tabs>
              <w:spacing w:after="0"/>
              <w:rPr>
                <w:rFonts w:ascii="Arial" w:hAnsi="Arial" w:cs="Arial"/>
                <w:color w:val="000000" w:themeColor="text1"/>
                <w:sz w:val="20"/>
                <w:szCs w:val="20"/>
                <w:highlight w:val="yellow"/>
                <w:lang w:val="en-GB"/>
              </w:rPr>
            </w:pPr>
            <w:r w:rsidRPr="005E7E5F">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5E7E5F">
              <w:rPr>
                <w:rFonts w:ascii="Arial" w:hAnsi="Arial" w:cs="Arial"/>
                <w:color w:val="000000" w:themeColor="text1"/>
                <w:sz w:val="20"/>
                <w:szCs w:val="20"/>
                <w:lang w:val="en-GB"/>
              </w:rPr>
            </w:r>
            <w:r w:rsidRPr="005E7E5F">
              <w:rPr>
                <w:rFonts w:ascii="Arial" w:hAnsi="Arial" w:cs="Arial"/>
                <w:color w:val="000000" w:themeColor="text1"/>
                <w:sz w:val="20"/>
                <w:szCs w:val="20"/>
                <w:lang w:val="en-GB"/>
              </w:rPr>
              <w:fldChar w:fldCharType="separate"/>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3D76F0" w:rsidRPr="00DA25D7" w:rsidRDefault="003D76F0" w:rsidP="005E7E5F">
            <w:pPr>
              <w:tabs>
                <w:tab w:val="left" w:pos="2820"/>
              </w:tabs>
              <w:spacing w:after="0"/>
              <w:rPr>
                <w:rFonts w:ascii="Arial" w:hAnsi="Arial" w:cs="Arial"/>
                <w:color w:val="000000" w:themeColor="text1"/>
                <w:sz w:val="20"/>
                <w:szCs w:val="20"/>
                <w:lang w:val="en-GB"/>
              </w:rPr>
            </w:pPr>
            <w:r w:rsidRPr="005E7E5F">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5E7E5F">
              <w:rPr>
                <w:rFonts w:ascii="Arial" w:hAnsi="Arial" w:cs="Arial"/>
                <w:color w:val="000000" w:themeColor="text1"/>
                <w:sz w:val="20"/>
                <w:szCs w:val="20"/>
                <w:lang w:val="en-GB"/>
              </w:rPr>
            </w:r>
            <w:r w:rsidRPr="005E7E5F">
              <w:rPr>
                <w:rFonts w:ascii="Arial" w:hAnsi="Arial" w:cs="Arial"/>
                <w:color w:val="000000" w:themeColor="text1"/>
                <w:sz w:val="20"/>
                <w:szCs w:val="20"/>
                <w:lang w:val="en-GB"/>
              </w:rPr>
              <w:fldChar w:fldCharType="separate"/>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fldChar w:fldCharType="end"/>
            </w:r>
            <w:r w:rsidRPr="00DA25D7">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3D76F0" w:rsidRPr="00DA25D7" w:rsidRDefault="003D76F0" w:rsidP="005E7E5F">
            <w:pPr>
              <w:tabs>
                <w:tab w:val="left" w:pos="2820"/>
              </w:tabs>
              <w:spacing w:after="0"/>
              <w:rPr>
                <w:rFonts w:ascii="Arial" w:hAnsi="Arial" w:cs="Arial"/>
                <w:color w:val="000000" w:themeColor="text1"/>
                <w:sz w:val="20"/>
                <w:szCs w:val="20"/>
                <w:lang w:val="en-GB"/>
              </w:rPr>
            </w:pPr>
            <w:r w:rsidRPr="005E7E5F">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5E7E5F">
              <w:rPr>
                <w:rFonts w:ascii="Arial" w:hAnsi="Arial" w:cs="Arial"/>
                <w:color w:val="000000" w:themeColor="text1"/>
                <w:sz w:val="20"/>
                <w:szCs w:val="20"/>
                <w:lang w:val="en-GB"/>
              </w:rPr>
            </w:r>
            <w:r w:rsidRPr="005E7E5F">
              <w:rPr>
                <w:rFonts w:ascii="Arial" w:hAnsi="Arial" w:cs="Arial"/>
                <w:color w:val="000000" w:themeColor="text1"/>
                <w:sz w:val="20"/>
                <w:szCs w:val="20"/>
                <w:lang w:val="en-GB"/>
              </w:rPr>
              <w:fldChar w:fldCharType="separate"/>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fldChar w:fldCharType="end"/>
            </w:r>
          </w:p>
        </w:tc>
      </w:tr>
      <w:tr w:rsidR="003D76F0" w:rsidRPr="00DA25D7" w:rsidTr="005E7E5F">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3D76F0" w:rsidRPr="00DA25D7" w:rsidRDefault="003D76F0" w:rsidP="005E7E5F">
            <w:pPr>
              <w:tabs>
                <w:tab w:val="left" w:pos="360"/>
                <w:tab w:val="left" w:pos="540"/>
              </w:tabs>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3D76F0" w:rsidRPr="00DA25D7" w:rsidRDefault="003D76F0" w:rsidP="005E7E5F">
            <w:pPr>
              <w:pStyle w:val="HTMLunaprijedoblikovano"/>
              <w:shd w:val="clear" w:color="auto" w:fill="FFFFFF"/>
              <w:rPr>
                <w:rFonts w:ascii="Arial" w:hAnsi="Arial" w:cs="Arial"/>
                <w:strike/>
                <w:color w:val="000000" w:themeColor="text1"/>
                <w:lang w:val="en-GB"/>
              </w:rPr>
            </w:pPr>
            <w:r w:rsidRPr="00DA25D7">
              <w:rPr>
                <w:rFonts w:ascii="Arial" w:hAnsi="Arial" w:cs="Arial"/>
                <w:color w:val="000000" w:themeColor="text1"/>
                <w:lang w:val="en-GB"/>
              </w:rPr>
              <w:t xml:space="preserve">During semester, students will have two colloquia. In order to access the second colloquium, the first one should achieve at least 45% of the correct answers. Successful solving of both colloquia (at least 60% of the correct answers) forms the overall grade. Alternatively, if students do not pass the exam through a colloquy, they can take it in writing during the exam period. Students who want a higher rating will be able to answer orally. </w:t>
            </w:r>
          </w:p>
          <w:p w:rsidR="003D76F0" w:rsidRPr="00DA25D7" w:rsidRDefault="003D76F0" w:rsidP="005E7E5F">
            <w:pPr>
              <w:pStyle w:val="HTMLunaprijedoblikovano"/>
              <w:shd w:val="clear" w:color="auto" w:fill="FFFFFF"/>
              <w:rPr>
                <w:rFonts w:ascii="Arial" w:hAnsi="Arial" w:cs="Arial"/>
                <w:color w:val="000000" w:themeColor="text1"/>
                <w:lang w:val="en-GB"/>
              </w:rPr>
            </w:pPr>
          </w:p>
          <w:p w:rsidR="003D76F0" w:rsidRPr="00DA25D7" w:rsidRDefault="003D76F0" w:rsidP="005E7E5F">
            <w:pPr>
              <w:pStyle w:val="HTMLunaprijedoblikovano"/>
              <w:shd w:val="clear" w:color="auto" w:fill="FFFFFF"/>
              <w:rPr>
                <w:rFonts w:ascii="Arial" w:hAnsi="Arial" w:cs="Arial"/>
                <w:color w:val="000000" w:themeColor="text1"/>
                <w:shd w:val="clear" w:color="auto" w:fill="FFFFFF"/>
                <w:lang w:val="en-GB"/>
              </w:rPr>
            </w:pPr>
            <w:r w:rsidRPr="00DA25D7">
              <w:rPr>
                <w:rFonts w:ascii="Arial" w:hAnsi="Arial" w:cs="Arial"/>
                <w:color w:val="000000" w:themeColor="text1"/>
                <w:shd w:val="clear" w:color="auto" w:fill="FFFFFF"/>
                <w:lang w:val="en-GB"/>
              </w:rPr>
              <w:t xml:space="preserve">Percentage thresholds and corresponding grades for written knowledge assessment: </w:t>
            </w:r>
          </w:p>
          <w:p w:rsidR="003D76F0" w:rsidRPr="00DA25D7" w:rsidRDefault="003D76F0" w:rsidP="005E7E5F">
            <w:pPr>
              <w:pStyle w:val="HTMLunaprijedoblikovano"/>
              <w:shd w:val="clear" w:color="auto" w:fill="FFFFFF"/>
              <w:rPr>
                <w:rFonts w:ascii="Arial" w:hAnsi="Arial" w:cs="Arial"/>
                <w:color w:val="000000" w:themeColor="text1"/>
                <w:shd w:val="clear" w:color="auto" w:fill="FFFFFF"/>
                <w:lang w:val="en-GB"/>
              </w:rPr>
            </w:pPr>
            <w:r w:rsidRPr="00DA25D7">
              <w:rPr>
                <w:rFonts w:ascii="Arial" w:hAnsi="Arial" w:cs="Arial"/>
                <w:color w:val="000000" w:themeColor="text1"/>
                <w:shd w:val="clear" w:color="auto" w:fill="FFFFFF"/>
                <w:lang w:val="en-GB"/>
              </w:rPr>
              <w:t xml:space="preserve">0-59      inadequate (1) </w:t>
            </w:r>
          </w:p>
          <w:p w:rsidR="003D76F0" w:rsidRPr="00DA25D7" w:rsidRDefault="003D76F0" w:rsidP="005E7E5F">
            <w:pPr>
              <w:pStyle w:val="HTMLunaprijedoblikovano"/>
              <w:shd w:val="clear" w:color="auto" w:fill="FFFFFF"/>
              <w:rPr>
                <w:rFonts w:ascii="Arial" w:hAnsi="Arial" w:cs="Arial"/>
                <w:color w:val="000000" w:themeColor="text1"/>
                <w:shd w:val="clear" w:color="auto" w:fill="FFFFFF"/>
                <w:lang w:val="en-GB"/>
              </w:rPr>
            </w:pPr>
            <w:r w:rsidRPr="00DA25D7">
              <w:rPr>
                <w:rFonts w:ascii="Arial" w:hAnsi="Arial" w:cs="Arial"/>
                <w:color w:val="000000" w:themeColor="text1"/>
                <w:shd w:val="clear" w:color="auto" w:fill="FFFFFF"/>
                <w:lang w:val="en-GB"/>
              </w:rPr>
              <w:t xml:space="preserve">60-70    sufficient (2) </w:t>
            </w:r>
          </w:p>
          <w:p w:rsidR="003D76F0" w:rsidRPr="00DA25D7" w:rsidRDefault="003D76F0" w:rsidP="005E7E5F">
            <w:pPr>
              <w:pStyle w:val="HTMLunaprijedoblikovano"/>
              <w:shd w:val="clear" w:color="auto" w:fill="FFFFFF"/>
              <w:rPr>
                <w:rFonts w:ascii="Arial" w:hAnsi="Arial" w:cs="Arial"/>
                <w:color w:val="000000" w:themeColor="text1"/>
                <w:shd w:val="clear" w:color="auto" w:fill="FFFFFF"/>
                <w:lang w:val="en-GB"/>
              </w:rPr>
            </w:pPr>
            <w:r w:rsidRPr="00DA25D7">
              <w:rPr>
                <w:rFonts w:ascii="Arial" w:hAnsi="Arial" w:cs="Arial"/>
                <w:color w:val="000000" w:themeColor="text1"/>
                <w:shd w:val="clear" w:color="auto" w:fill="FFFFFF"/>
                <w:lang w:val="en-GB"/>
              </w:rPr>
              <w:t xml:space="preserve">71-80    good (3) </w:t>
            </w:r>
          </w:p>
          <w:p w:rsidR="003D76F0" w:rsidRPr="00DA25D7" w:rsidRDefault="003D76F0" w:rsidP="005E7E5F">
            <w:pPr>
              <w:pStyle w:val="HTMLunaprijedoblikovano"/>
              <w:shd w:val="clear" w:color="auto" w:fill="FFFFFF"/>
              <w:rPr>
                <w:rFonts w:ascii="Arial" w:hAnsi="Arial" w:cs="Arial"/>
                <w:color w:val="000000" w:themeColor="text1"/>
                <w:shd w:val="clear" w:color="auto" w:fill="FFFFFF"/>
                <w:lang w:val="en-GB"/>
              </w:rPr>
            </w:pPr>
            <w:r w:rsidRPr="00DA25D7">
              <w:rPr>
                <w:rFonts w:ascii="Arial" w:hAnsi="Arial" w:cs="Arial"/>
                <w:color w:val="000000" w:themeColor="text1"/>
                <w:shd w:val="clear" w:color="auto" w:fill="FFFFFF"/>
                <w:lang w:val="en-GB"/>
              </w:rPr>
              <w:t>81-90    very good (4)</w:t>
            </w:r>
          </w:p>
          <w:p w:rsidR="003D76F0" w:rsidRPr="00DA25D7" w:rsidRDefault="003D76F0" w:rsidP="005E7E5F">
            <w:pPr>
              <w:pStyle w:val="HTMLunaprijedoblikovano"/>
              <w:shd w:val="clear" w:color="auto" w:fill="FFFFFF"/>
              <w:rPr>
                <w:rFonts w:ascii="Arial" w:hAnsi="Arial" w:cs="Arial"/>
                <w:color w:val="000000" w:themeColor="text1"/>
                <w:lang w:val="en-GB"/>
              </w:rPr>
            </w:pPr>
            <w:r w:rsidRPr="00DA25D7">
              <w:rPr>
                <w:rFonts w:ascii="Arial" w:hAnsi="Arial" w:cs="Arial"/>
                <w:color w:val="000000" w:themeColor="text1"/>
                <w:shd w:val="clear" w:color="auto" w:fill="FFFFFF"/>
                <w:lang w:val="en-GB"/>
              </w:rPr>
              <w:t>91-100  excellent (5)</w:t>
            </w:r>
          </w:p>
          <w:p w:rsidR="003D76F0" w:rsidRPr="00DA25D7" w:rsidRDefault="003D76F0" w:rsidP="005E7E5F">
            <w:pPr>
              <w:tabs>
                <w:tab w:val="left" w:pos="2820"/>
              </w:tabs>
              <w:spacing w:after="0"/>
              <w:rPr>
                <w:rFonts w:ascii="Arial" w:hAnsi="Arial" w:cs="Arial"/>
                <w:color w:val="000000" w:themeColor="text1"/>
                <w:sz w:val="20"/>
                <w:szCs w:val="20"/>
                <w:lang w:val="en-GB"/>
              </w:rPr>
            </w:pPr>
          </w:p>
        </w:tc>
      </w:tr>
      <w:tr w:rsidR="003D76F0" w:rsidRPr="00DA25D7" w:rsidTr="005E7E5F">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3D76F0" w:rsidRPr="00DA25D7" w:rsidRDefault="003D76F0" w:rsidP="005E7E5F">
            <w:pPr>
              <w:tabs>
                <w:tab w:val="left" w:pos="540"/>
              </w:tabs>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3D76F0" w:rsidRPr="00DA25D7" w:rsidRDefault="003D76F0" w:rsidP="005E7E5F">
            <w:pPr>
              <w:tabs>
                <w:tab w:val="left" w:pos="2820"/>
              </w:tabs>
              <w:spacing w:after="0"/>
              <w:jc w:val="center"/>
              <w:rPr>
                <w:rFonts w:ascii="Arial" w:hAnsi="Arial" w:cs="Arial"/>
                <w:b/>
                <w:color w:val="000000" w:themeColor="text1"/>
                <w:sz w:val="20"/>
                <w:szCs w:val="20"/>
                <w:lang w:val="en-GB"/>
              </w:rPr>
            </w:pPr>
            <w:r w:rsidRPr="00DA25D7">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3D76F0" w:rsidRPr="00DA25D7" w:rsidRDefault="003D76F0" w:rsidP="005E7E5F">
            <w:pPr>
              <w:tabs>
                <w:tab w:val="left" w:pos="2820"/>
              </w:tabs>
              <w:spacing w:after="0"/>
              <w:jc w:val="center"/>
              <w:rPr>
                <w:rFonts w:ascii="Arial" w:hAnsi="Arial" w:cs="Arial"/>
                <w:b/>
                <w:color w:val="000000" w:themeColor="text1"/>
                <w:sz w:val="20"/>
                <w:szCs w:val="20"/>
                <w:lang w:val="en-GB"/>
              </w:rPr>
            </w:pPr>
            <w:r w:rsidRPr="00DA25D7">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3D76F0" w:rsidRPr="00DA25D7" w:rsidRDefault="003D76F0" w:rsidP="005E7E5F">
            <w:pPr>
              <w:tabs>
                <w:tab w:val="left" w:pos="2820"/>
              </w:tabs>
              <w:spacing w:after="0"/>
              <w:jc w:val="center"/>
              <w:rPr>
                <w:rFonts w:ascii="Arial" w:hAnsi="Arial" w:cs="Arial"/>
                <w:b/>
                <w:color w:val="000000" w:themeColor="text1"/>
                <w:sz w:val="20"/>
                <w:szCs w:val="20"/>
                <w:lang w:val="en-GB"/>
              </w:rPr>
            </w:pPr>
            <w:r w:rsidRPr="00DA25D7">
              <w:rPr>
                <w:rFonts w:ascii="Arial" w:hAnsi="Arial" w:cs="Arial"/>
                <w:b/>
                <w:color w:val="000000" w:themeColor="text1"/>
                <w:sz w:val="20"/>
                <w:szCs w:val="20"/>
                <w:lang w:val="en-GB"/>
              </w:rPr>
              <w:t>Availability via other media</w:t>
            </w:r>
          </w:p>
        </w:tc>
      </w:tr>
      <w:tr w:rsidR="003D76F0" w:rsidRPr="00DA25D7" w:rsidTr="005E7E5F">
        <w:trPr>
          <w:trHeight w:val="75"/>
        </w:trPr>
        <w:tc>
          <w:tcPr>
            <w:tcW w:w="1912" w:type="dxa"/>
            <w:vMerge/>
            <w:tcBorders>
              <w:left w:val="single" w:sz="12" w:space="0" w:color="auto"/>
            </w:tcBorders>
            <w:shd w:val="clear" w:color="auto" w:fill="CCFFFF"/>
            <w:tcMar>
              <w:left w:w="57" w:type="dxa"/>
              <w:right w:w="57" w:type="dxa"/>
            </w:tcMar>
            <w:vAlign w:val="center"/>
          </w:tcPr>
          <w:p w:rsidR="003D76F0" w:rsidRPr="00DA25D7" w:rsidRDefault="003D76F0" w:rsidP="005E7E5F">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3D76F0" w:rsidRPr="005E7E5F" w:rsidRDefault="003D76F0" w:rsidP="005E7E5F">
            <w:pPr>
              <w:spacing w:after="0" w:line="240" w:lineRule="auto"/>
              <w:rPr>
                <w:rFonts w:ascii="Times New Roman" w:hAnsi="Times New Roman"/>
                <w:color w:val="000000" w:themeColor="text1"/>
                <w:lang w:val="en-GB"/>
              </w:rPr>
            </w:pPr>
            <w:proofErr w:type="spellStart"/>
            <w:r w:rsidRPr="005E7E5F">
              <w:rPr>
                <w:rFonts w:ascii="Times New Roman" w:hAnsi="Times New Roman"/>
                <w:color w:val="000000" w:themeColor="text1"/>
                <w:lang w:val="en-GB"/>
              </w:rPr>
              <w:t>Šiško</w:t>
            </w:r>
            <w:proofErr w:type="spellEnd"/>
            <w:r w:rsidRPr="005E7E5F">
              <w:rPr>
                <w:rFonts w:ascii="Times New Roman" w:hAnsi="Times New Roman"/>
                <w:color w:val="000000" w:themeColor="text1"/>
                <w:lang w:val="en-GB"/>
              </w:rPr>
              <w:t xml:space="preserve"> Kuliš, M., Grubišić, D. (2010): </w:t>
            </w:r>
            <w:proofErr w:type="spellStart"/>
            <w:r w:rsidRPr="005E7E5F">
              <w:rPr>
                <w:rFonts w:ascii="Times New Roman" w:hAnsi="Times New Roman"/>
                <w:color w:val="000000" w:themeColor="text1"/>
                <w:lang w:val="en-GB"/>
              </w:rPr>
              <w:t>Upravljanje</w:t>
            </w:r>
            <w:proofErr w:type="spellEnd"/>
            <w:r w:rsidRPr="005E7E5F">
              <w:rPr>
                <w:rFonts w:ascii="Times New Roman" w:hAnsi="Times New Roman"/>
                <w:color w:val="000000" w:themeColor="text1"/>
                <w:lang w:val="en-GB"/>
              </w:rPr>
              <w:t xml:space="preserve"> </w:t>
            </w:r>
            <w:proofErr w:type="spellStart"/>
            <w:r w:rsidRPr="005E7E5F">
              <w:rPr>
                <w:rFonts w:ascii="Times New Roman" w:hAnsi="Times New Roman"/>
                <w:color w:val="000000" w:themeColor="text1"/>
                <w:lang w:val="en-GB"/>
              </w:rPr>
              <w:t>kvalitetom</w:t>
            </w:r>
            <w:proofErr w:type="spellEnd"/>
            <w:r w:rsidRPr="005E7E5F">
              <w:rPr>
                <w:rFonts w:ascii="Times New Roman" w:hAnsi="Times New Roman"/>
                <w:color w:val="000000" w:themeColor="text1"/>
                <w:lang w:val="en-GB"/>
              </w:rPr>
              <w:t xml:space="preserve">. </w:t>
            </w:r>
            <w:proofErr w:type="spellStart"/>
            <w:r w:rsidRPr="005E7E5F">
              <w:rPr>
                <w:rFonts w:ascii="Times New Roman" w:hAnsi="Times New Roman"/>
                <w:color w:val="000000" w:themeColor="text1"/>
                <w:lang w:val="en-GB"/>
              </w:rPr>
              <w:t>Ekonomski</w:t>
            </w:r>
            <w:proofErr w:type="spellEnd"/>
            <w:r w:rsidRPr="005E7E5F">
              <w:rPr>
                <w:rFonts w:ascii="Times New Roman" w:hAnsi="Times New Roman"/>
                <w:color w:val="000000" w:themeColor="text1"/>
                <w:lang w:val="en-GB"/>
              </w:rPr>
              <w:t xml:space="preserve"> </w:t>
            </w:r>
            <w:proofErr w:type="spellStart"/>
            <w:r w:rsidRPr="005E7E5F">
              <w:rPr>
                <w:rFonts w:ascii="Times New Roman" w:hAnsi="Times New Roman"/>
                <w:color w:val="000000" w:themeColor="text1"/>
                <w:lang w:val="en-GB"/>
              </w:rPr>
              <w:t>fakultet</w:t>
            </w:r>
            <w:proofErr w:type="spellEnd"/>
            <w:r w:rsidRPr="005E7E5F">
              <w:rPr>
                <w:rFonts w:ascii="Times New Roman" w:hAnsi="Times New Roman"/>
                <w:color w:val="000000" w:themeColor="text1"/>
                <w:lang w:val="en-GB"/>
              </w:rPr>
              <w:t xml:space="preserve"> u </w:t>
            </w:r>
            <w:proofErr w:type="spellStart"/>
            <w:r w:rsidRPr="005E7E5F">
              <w:rPr>
                <w:rFonts w:ascii="Times New Roman" w:hAnsi="Times New Roman"/>
                <w:color w:val="000000" w:themeColor="text1"/>
                <w:lang w:val="en-GB"/>
              </w:rPr>
              <w:t>Splitu</w:t>
            </w:r>
            <w:proofErr w:type="spellEnd"/>
          </w:p>
        </w:tc>
        <w:tc>
          <w:tcPr>
            <w:tcW w:w="1244" w:type="dxa"/>
            <w:gridSpan w:val="2"/>
            <w:tcBorders>
              <w:top w:val="single" w:sz="8" w:space="0" w:color="auto"/>
              <w:left w:val="single" w:sz="8" w:space="0" w:color="auto"/>
              <w:right w:val="single" w:sz="8" w:space="0" w:color="auto"/>
            </w:tcBorders>
            <w:tcMar>
              <w:left w:w="57" w:type="dxa"/>
              <w:right w:w="57" w:type="dxa"/>
            </w:tcMar>
          </w:tcPr>
          <w:p w:rsidR="003D76F0" w:rsidRPr="005E7E5F" w:rsidRDefault="003D76F0" w:rsidP="005E7E5F">
            <w:pPr>
              <w:tabs>
                <w:tab w:val="left" w:pos="2820"/>
              </w:tabs>
              <w:spacing w:after="0" w:line="240" w:lineRule="auto"/>
              <w:jc w:val="center"/>
              <w:rPr>
                <w:rFonts w:ascii="Times New Roman" w:hAnsi="Times New Roman"/>
                <w:color w:val="000000" w:themeColor="text1"/>
                <w:lang w:val="en-GB"/>
              </w:rPr>
            </w:pPr>
            <w:r w:rsidRPr="005E7E5F">
              <w:rPr>
                <w:rFonts w:ascii="Times New Roman" w:hAnsi="Times New Roman"/>
                <w:color w:val="000000" w:themeColor="text1"/>
                <w:lang w:val="en-GB"/>
              </w:rPr>
              <w:t>5</w:t>
            </w:r>
          </w:p>
        </w:tc>
        <w:tc>
          <w:tcPr>
            <w:tcW w:w="1518" w:type="dxa"/>
            <w:gridSpan w:val="4"/>
            <w:tcBorders>
              <w:top w:val="single" w:sz="8" w:space="0" w:color="auto"/>
              <w:left w:val="single" w:sz="8" w:space="0" w:color="auto"/>
              <w:right w:val="single" w:sz="12" w:space="0" w:color="auto"/>
            </w:tcBorders>
            <w:tcMar>
              <w:left w:w="57" w:type="dxa"/>
              <w:right w:w="57" w:type="dxa"/>
            </w:tcMar>
          </w:tcPr>
          <w:p w:rsidR="003D76F0" w:rsidRPr="005E7E5F" w:rsidRDefault="003D76F0" w:rsidP="005E7E5F">
            <w:pPr>
              <w:tabs>
                <w:tab w:val="left" w:pos="2820"/>
              </w:tabs>
              <w:spacing w:after="0" w:line="240" w:lineRule="auto"/>
              <w:jc w:val="center"/>
              <w:rPr>
                <w:rFonts w:ascii="Times New Roman" w:hAnsi="Times New Roman"/>
                <w:color w:val="000000" w:themeColor="text1"/>
                <w:lang w:val="en-GB"/>
              </w:rPr>
            </w:pPr>
            <w:r w:rsidRPr="005E7E5F">
              <w:rPr>
                <w:rFonts w:ascii="Times New Roman" w:hAnsi="Times New Roman"/>
                <w:color w:val="000000" w:themeColor="text1"/>
                <w:lang w:val="en-GB"/>
              </w:rPr>
              <w:t>Intranet</w:t>
            </w:r>
          </w:p>
        </w:tc>
      </w:tr>
      <w:tr w:rsidR="003D76F0" w:rsidRPr="00DA25D7" w:rsidTr="005E7E5F">
        <w:trPr>
          <w:trHeight w:val="75"/>
        </w:trPr>
        <w:tc>
          <w:tcPr>
            <w:tcW w:w="1912" w:type="dxa"/>
            <w:vMerge/>
            <w:tcBorders>
              <w:left w:val="single" w:sz="12" w:space="0" w:color="auto"/>
            </w:tcBorders>
            <w:shd w:val="clear" w:color="auto" w:fill="CCFFFF"/>
            <w:tcMar>
              <w:left w:w="57" w:type="dxa"/>
              <w:right w:w="57" w:type="dxa"/>
            </w:tcMar>
            <w:vAlign w:val="center"/>
          </w:tcPr>
          <w:p w:rsidR="003D76F0" w:rsidRPr="00DA25D7" w:rsidRDefault="003D76F0" w:rsidP="005E7E5F">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3D76F0" w:rsidRPr="005E7E5F" w:rsidRDefault="003D76F0" w:rsidP="005E7E5F">
            <w:pPr>
              <w:tabs>
                <w:tab w:val="left" w:pos="2820"/>
              </w:tabs>
              <w:spacing w:after="0" w:line="240" w:lineRule="auto"/>
              <w:rPr>
                <w:rFonts w:ascii="Times New Roman" w:hAnsi="Times New Roman"/>
                <w:color w:val="000000" w:themeColor="text1"/>
                <w:lang w:val="en-GB"/>
              </w:rPr>
            </w:pPr>
            <w:proofErr w:type="spellStart"/>
            <w:r w:rsidRPr="00DA25D7">
              <w:rPr>
                <w:rFonts w:ascii="Times New Roman" w:hAnsi="Times New Roman"/>
                <w:color w:val="000000" w:themeColor="text1"/>
                <w:lang w:val="en-GB"/>
              </w:rPr>
              <w:t>Hardjono</w:t>
            </w:r>
            <w:proofErr w:type="spellEnd"/>
            <w:r w:rsidRPr="00DA25D7">
              <w:rPr>
                <w:rFonts w:ascii="Times New Roman" w:hAnsi="Times New Roman"/>
                <w:color w:val="000000" w:themeColor="text1"/>
                <w:lang w:val="en-GB"/>
              </w:rPr>
              <w:t xml:space="preserve">, T. i van </w:t>
            </w:r>
            <w:proofErr w:type="spellStart"/>
            <w:r w:rsidRPr="00DA25D7">
              <w:rPr>
                <w:rFonts w:ascii="Times New Roman" w:hAnsi="Times New Roman"/>
                <w:color w:val="000000" w:themeColor="text1"/>
                <w:lang w:val="en-GB"/>
              </w:rPr>
              <w:t>Kemenard</w:t>
            </w:r>
            <w:proofErr w:type="spellEnd"/>
            <w:r w:rsidRPr="00DA25D7">
              <w:rPr>
                <w:rFonts w:ascii="Times New Roman" w:hAnsi="Times New Roman"/>
                <w:color w:val="000000" w:themeColor="text1"/>
                <w:lang w:val="en-GB"/>
              </w:rPr>
              <w:t xml:space="preserve">, E. (2021): The Emergence </w:t>
            </w:r>
            <w:proofErr w:type="spellStart"/>
            <w:r w:rsidRPr="00DA25D7">
              <w:rPr>
                <w:rFonts w:ascii="Times New Roman" w:hAnsi="Times New Roman"/>
                <w:color w:val="000000" w:themeColor="text1"/>
                <w:lang w:val="en-GB"/>
              </w:rPr>
              <w:t>Paradigmi</w:t>
            </w:r>
            <w:proofErr w:type="spellEnd"/>
            <w:r w:rsidRPr="00DA25D7">
              <w:rPr>
                <w:rFonts w:ascii="Times New Roman" w:hAnsi="Times New Roman"/>
                <w:color w:val="000000" w:themeColor="text1"/>
                <w:lang w:val="en-GB"/>
              </w:rPr>
              <w:t xml:space="preserve"> n Quality Management. A Way Towards Radical Innovation. Springer </w:t>
            </w:r>
          </w:p>
        </w:tc>
        <w:tc>
          <w:tcPr>
            <w:tcW w:w="1244" w:type="dxa"/>
            <w:gridSpan w:val="2"/>
            <w:tcBorders>
              <w:left w:val="single" w:sz="8" w:space="0" w:color="auto"/>
              <w:right w:val="single" w:sz="8" w:space="0" w:color="auto"/>
            </w:tcBorders>
            <w:tcMar>
              <w:left w:w="57" w:type="dxa"/>
              <w:right w:w="57" w:type="dxa"/>
            </w:tcMar>
          </w:tcPr>
          <w:p w:rsidR="003D76F0" w:rsidRPr="005E7E5F" w:rsidRDefault="003D76F0" w:rsidP="005E7E5F">
            <w:pPr>
              <w:tabs>
                <w:tab w:val="left" w:pos="2820"/>
              </w:tabs>
              <w:spacing w:after="0" w:line="240" w:lineRule="auto"/>
              <w:jc w:val="center"/>
              <w:rPr>
                <w:rFonts w:ascii="Times New Roman" w:hAnsi="Times New Roman"/>
                <w:color w:val="000000" w:themeColor="text1"/>
                <w:lang w:val="en-GB"/>
              </w:rPr>
            </w:pPr>
          </w:p>
        </w:tc>
        <w:tc>
          <w:tcPr>
            <w:tcW w:w="1518" w:type="dxa"/>
            <w:gridSpan w:val="4"/>
            <w:tcBorders>
              <w:left w:val="single" w:sz="8" w:space="0" w:color="auto"/>
              <w:right w:val="single" w:sz="12" w:space="0" w:color="auto"/>
            </w:tcBorders>
            <w:tcMar>
              <w:left w:w="57" w:type="dxa"/>
              <w:right w:w="57" w:type="dxa"/>
            </w:tcMar>
          </w:tcPr>
          <w:p w:rsidR="003D76F0" w:rsidRPr="005E7E5F" w:rsidRDefault="003D76F0" w:rsidP="005E7E5F">
            <w:pPr>
              <w:tabs>
                <w:tab w:val="left" w:pos="2820"/>
              </w:tabs>
              <w:spacing w:after="0" w:line="240" w:lineRule="auto"/>
              <w:jc w:val="center"/>
              <w:rPr>
                <w:rFonts w:ascii="Times New Roman" w:hAnsi="Times New Roman"/>
                <w:color w:val="000000" w:themeColor="text1"/>
                <w:lang w:val="en-GB"/>
              </w:rPr>
            </w:pPr>
            <w:r w:rsidRPr="005E7E5F">
              <w:rPr>
                <w:rFonts w:ascii="Times New Roman" w:hAnsi="Times New Roman"/>
                <w:color w:val="000000" w:themeColor="text1"/>
                <w:lang w:val="en-GB"/>
              </w:rPr>
              <w:fldChar w:fldCharType="begin">
                <w:ffData>
                  <w:name w:val="Text1"/>
                  <w:enabled/>
                  <w:calcOnExit w:val="0"/>
                  <w:textInput/>
                </w:ffData>
              </w:fldChar>
            </w:r>
            <w:r w:rsidRPr="005E7E5F">
              <w:rPr>
                <w:rFonts w:ascii="Times New Roman" w:hAnsi="Times New Roman"/>
                <w:color w:val="000000" w:themeColor="text1"/>
                <w:lang w:val="en-GB"/>
              </w:rPr>
              <w:instrText xml:space="preserve"> FORMTEXT </w:instrText>
            </w:r>
            <w:r w:rsidRPr="005E7E5F">
              <w:rPr>
                <w:rFonts w:ascii="Times New Roman" w:hAnsi="Times New Roman"/>
                <w:color w:val="000000" w:themeColor="text1"/>
                <w:lang w:val="en-GB"/>
              </w:rPr>
            </w:r>
            <w:r w:rsidRPr="005E7E5F">
              <w:rPr>
                <w:rFonts w:ascii="Times New Roman" w:hAnsi="Times New Roman"/>
                <w:color w:val="000000" w:themeColor="text1"/>
                <w:lang w:val="en-GB"/>
              </w:rPr>
              <w:fldChar w:fldCharType="separate"/>
            </w:r>
            <w:r w:rsidRPr="005E7E5F">
              <w:rPr>
                <w:rFonts w:ascii="Times New Roman" w:hAnsi="Times New Roman"/>
                <w:color w:val="000000" w:themeColor="text1"/>
                <w:lang w:val="en-GB"/>
              </w:rPr>
              <w:t> </w:t>
            </w:r>
            <w:r w:rsidRPr="005E7E5F">
              <w:rPr>
                <w:rFonts w:ascii="Times New Roman" w:hAnsi="Times New Roman"/>
                <w:color w:val="000000" w:themeColor="text1"/>
                <w:lang w:val="en-GB"/>
              </w:rPr>
              <w:t> </w:t>
            </w:r>
            <w:r w:rsidRPr="005E7E5F">
              <w:rPr>
                <w:rFonts w:ascii="Times New Roman" w:hAnsi="Times New Roman"/>
                <w:color w:val="000000" w:themeColor="text1"/>
                <w:lang w:val="en-GB"/>
              </w:rPr>
              <w:t> </w:t>
            </w:r>
            <w:r w:rsidRPr="005E7E5F">
              <w:rPr>
                <w:rFonts w:ascii="Times New Roman" w:hAnsi="Times New Roman"/>
                <w:color w:val="000000" w:themeColor="text1"/>
                <w:lang w:val="en-GB"/>
              </w:rPr>
              <w:t> </w:t>
            </w:r>
            <w:r w:rsidRPr="005E7E5F">
              <w:rPr>
                <w:rFonts w:ascii="Times New Roman" w:hAnsi="Times New Roman"/>
                <w:color w:val="000000" w:themeColor="text1"/>
                <w:lang w:val="en-GB"/>
              </w:rPr>
              <w:t> </w:t>
            </w:r>
            <w:r w:rsidRPr="005E7E5F">
              <w:rPr>
                <w:rFonts w:ascii="Times New Roman" w:hAnsi="Times New Roman"/>
                <w:color w:val="000000" w:themeColor="text1"/>
                <w:lang w:val="en-GB"/>
              </w:rPr>
              <w:fldChar w:fldCharType="end"/>
            </w:r>
            <w:r w:rsidRPr="005E7E5F">
              <w:rPr>
                <w:rFonts w:ascii="Times New Roman" w:hAnsi="Times New Roman"/>
                <w:color w:val="000000" w:themeColor="text1"/>
                <w:lang w:val="en-GB"/>
              </w:rPr>
              <w:t>Internet pdf</w:t>
            </w:r>
          </w:p>
        </w:tc>
      </w:tr>
      <w:tr w:rsidR="003D76F0" w:rsidRPr="00DA25D7" w:rsidTr="005E7E5F">
        <w:trPr>
          <w:trHeight w:val="75"/>
        </w:trPr>
        <w:tc>
          <w:tcPr>
            <w:tcW w:w="1912" w:type="dxa"/>
            <w:vMerge/>
            <w:tcBorders>
              <w:left w:val="single" w:sz="12" w:space="0" w:color="auto"/>
            </w:tcBorders>
            <w:shd w:val="clear" w:color="auto" w:fill="CCFFFF"/>
            <w:tcMar>
              <w:left w:w="57" w:type="dxa"/>
              <w:right w:w="57" w:type="dxa"/>
            </w:tcMar>
            <w:vAlign w:val="center"/>
          </w:tcPr>
          <w:p w:rsidR="003D76F0" w:rsidRPr="00DA25D7" w:rsidRDefault="003D76F0" w:rsidP="005E7E5F">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3D76F0" w:rsidRPr="00DA25D7" w:rsidRDefault="003D76F0" w:rsidP="005E7E5F">
            <w:pPr>
              <w:tabs>
                <w:tab w:val="left" w:pos="2820"/>
              </w:tabs>
              <w:spacing w:after="0"/>
              <w:rPr>
                <w:rFonts w:ascii="Arial" w:hAnsi="Arial" w:cs="Arial"/>
                <w:color w:val="000000" w:themeColor="text1"/>
                <w:sz w:val="20"/>
                <w:szCs w:val="20"/>
                <w:lang w:val="en-GB"/>
              </w:rPr>
            </w:pPr>
            <w:proofErr w:type="spellStart"/>
            <w:r w:rsidRPr="00DA25D7">
              <w:rPr>
                <w:rFonts w:ascii="Times New Roman" w:hAnsi="Times New Roman"/>
                <w:color w:val="000000" w:themeColor="text1"/>
                <w:lang w:val="en-GB"/>
              </w:rPr>
              <w:t>Luthra</w:t>
            </w:r>
            <w:proofErr w:type="spellEnd"/>
            <w:r w:rsidRPr="00DA25D7">
              <w:rPr>
                <w:rFonts w:ascii="Times New Roman" w:hAnsi="Times New Roman"/>
                <w:color w:val="000000" w:themeColor="text1"/>
                <w:lang w:val="en-GB"/>
              </w:rPr>
              <w:t xml:space="preserve">, S., Garg, D., Agarwal, A., </w:t>
            </w:r>
            <w:proofErr w:type="spellStart"/>
            <w:r w:rsidRPr="00DA25D7">
              <w:rPr>
                <w:rFonts w:ascii="Times New Roman" w:hAnsi="Times New Roman"/>
                <w:color w:val="000000" w:themeColor="text1"/>
                <w:lang w:val="en-GB"/>
              </w:rPr>
              <w:t>Mangala</w:t>
            </w:r>
            <w:proofErr w:type="spellEnd"/>
            <w:r w:rsidRPr="00DA25D7">
              <w:rPr>
                <w:rFonts w:ascii="Times New Roman" w:hAnsi="Times New Roman"/>
                <w:color w:val="000000" w:themeColor="text1"/>
                <w:lang w:val="en-GB"/>
              </w:rPr>
              <w:t>, S. K. (2021): Total Quality management (TQM). Principles, Methods, and Applications. CRC Press</w:t>
            </w:r>
          </w:p>
        </w:tc>
        <w:tc>
          <w:tcPr>
            <w:tcW w:w="1244" w:type="dxa"/>
            <w:gridSpan w:val="2"/>
            <w:tcBorders>
              <w:left w:val="single" w:sz="8" w:space="0" w:color="auto"/>
              <w:right w:val="single" w:sz="8" w:space="0" w:color="auto"/>
            </w:tcBorders>
            <w:tcMar>
              <w:left w:w="57" w:type="dxa"/>
              <w:right w:w="57" w:type="dxa"/>
            </w:tcMar>
          </w:tcPr>
          <w:p w:rsidR="003D76F0" w:rsidRPr="00DA25D7" w:rsidRDefault="003D76F0" w:rsidP="005E7E5F">
            <w:pPr>
              <w:tabs>
                <w:tab w:val="left" w:pos="2820"/>
              </w:tabs>
              <w:spacing w:after="0"/>
              <w:jc w:val="center"/>
              <w:rPr>
                <w:rFonts w:ascii="Arial" w:hAnsi="Arial" w:cs="Arial"/>
                <w:color w:val="000000" w:themeColor="text1"/>
                <w:sz w:val="20"/>
                <w:szCs w:val="20"/>
                <w:lang w:val="en-GB"/>
              </w:rPr>
            </w:pPr>
            <w:r w:rsidRPr="005E7E5F">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5E7E5F">
              <w:rPr>
                <w:rFonts w:ascii="Arial" w:hAnsi="Arial" w:cs="Arial"/>
                <w:color w:val="000000" w:themeColor="text1"/>
                <w:sz w:val="20"/>
                <w:szCs w:val="20"/>
                <w:lang w:val="en-GB"/>
              </w:rPr>
            </w:r>
            <w:r w:rsidRPr="005E7E5F">
              <w:rPr>
                <w:rFonts w:ascii="Arial" w:hAnsi="Arial" w:cs="Arial"/>
                <w:color w:val="000000" w:themeColor="text1"/>
                <w:sz w:val="20"/>
                <w:szCs w:val="20"/>
                <w:lang w:val="en-GB"/>
              </w:rPr>
              <w:fldChar w:fldCharType="separate"/>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3D76F0" w:rsidRPr="00DA25D7" w:rsidRDefault="003D76F0" w:rsidP="005E7E5F">
            <w:pPr>
              <w:tabs>
                <w:tab w:val="left" w:pos="2820"/>
              </w:tabs>
              <w:spacing w:after="0"/>
              <w:jc w:val="center"/>
              <w:rPr>
                <w:rFonts w:ascii="Arial" w:hAnsi="Arial" w:cs="Arial"/>
                <w:color w:val="000000" w:themeColor="text1"/>
                <w:sz w:val="20"/>
                <w:szCs w:val="20"/>
                <w:lang w:val="en-GB"/>
              </w:rPr>
            </w:pPr>
            <w:r w:rsidRPr="005E7E5F">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5E7E5F">
              <w:rPr>
                <w:rFonts w:ascii="Arial" w:hAnsi="Arial" w:cs="Arial"/>
                <w:color w:val="000000" w:themeColor="text1"/>
                <w:sz w:val="20"/>
                <w:szCs w:val="20"/>
                <w:lang w:val="en-GB"/>
              </w:rPr>
            </w:r>
            <w:r w:rsidRPr="005E7E5F">
              <w:rPr>
                <w:rFonts w:ascii="Arial" w:hAnsi="Arial" w:cs="Arial"/>
                <w:color w:val="000000" w:themeColor="text1"/>
                <w:sz w:val="20"/>
                <w:szCs w:val="20"/>
                <w:lang w:val="en-GB"/>
              </w:rPr>
              <w:fldChar w:fldCharType="separate"/>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fldChar w:fldCharType="end"/>
            </w:r>
            <w:r w:rsidRPr="00DA25D7">
              <w:rPr>
                <w:rFonts w:ascii="Arial" w:hAnsi="Arial" w:cs="Arial"/>
                <w:color w:val="000000" w:themeColor="text1"/>
                <w:sz w:val="20"/>
                <w:szCs w:val="20"/>
                <w:lang w:val="en-GB"/>
              </w:rPr>
              <w:t>internet pdf</w:t>
            </w:r>
          </w:p>
        </w:tc>
      </w:tr>
      <w:tr w:rsidR="003D76F0" w:rsidRPr="00DA25D7" w:rsidTr="005E7E5F">
        <w:trPr>
          <w:trHeight w:val="75"/>
        </w:trPr>
        <w:tc>
          <w:tcPr>
            <w:tcW w:w="1912" w:type="dxa"/>
            <w:vMerge/>
            <w:tcBorders>
              <w:left w:val="single" w:sz="12" w:space="0" w:color="auto"/>
            </w:tcBorders>
            <w:shd w:val="clear" w:color="auto" w:fill="CCFFFF"/>
            <w:tcMar>
              <w:left w:w="57" w:type="dxa"/>
              <w:right w:w="57" w:type="dxa"/>
            </w:tcMar>
            <w:vAlign w:val="center"/>
          </w:tcPr>
          <w:p w:rsidR="003D76F0" w:rsidRPr="00DA25D7" w:rsidRDefault="003D76F0" w:rsidP="005E7E5F">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3D76F0" w:rsidRPr="00DA25D7" w:rsidRDefault="003D76F0" w:rsidP="005E7E5F">
            <w:pPr>
              <w:tabs>
                <w:tab w:val="left" w:pos="2820"/>
              </w:tabs>
              <w:spacing w:after="0"/>
              <w:rPr>
                <w:rFonts w:ascii="Arial" w:hAnsi="Arial" w:cs="Arial"/>
                <w:color w:val="000000" w:themeColor="text1"/>
                <w:sz w:val="20"/>
                <w:szCs w:val="20"/>
                <w:lang w:val="en-GB"/>
              </w:rPr>
            </w:pPr>
            <w:r w:rsidRPr="005E7E5F">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5E7E5F">
              <w:rPr>
                <w:rFonts w:ascii="Arial" w:hAnsi="Arial" w:cs="Arial"/>
                <w:color w:val="000000" w:themeColor="text1"/>
                <w:sz w:val="20"/>
                <w:szCs w:val="20"/>
                <w:lang w:val="en-GB"/>
              </w:rPr>
            </w:r>
            <w:r w:rsidRPr="005E7E5F">
              <w:rPr>
                <w:rFonts w:ascii="Arial" w:hAnsi="Arial" w:cs="Arial"/>
                <w:color w:val="000000" w:themeColor="text1"/>
                <w:sz w:val="20"/>
                <w:szCs w:val="20"/>
                <w:lang w:val="en-GB"/>
              </w:rPr>
              <w:fldChar w:fldCharType="separate"/>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3D76F0" w:rsidRPr="00DA25D7" w:rsidRDefault="003D76F0" w:rsidP="005E7E5F">
            <w:pPr>
              <w:tabs>
                <w:tab w:val="left" w:pos="2820"/>
              </w:tabs>
              <w:spacing w:after="0"/>
              <w:jc w:val="center"/>
              <w:rPr>
                <w:rFonts w:ascii="Arial" w:hAnsi="Arial" w:cs="Arial"/>
                <w:color w:val="000000" w:themeColor="text1"/>
                <w:sz w:val="20"/>
                <w:szCs w:val="20"/>
                <w:lang w:val="en-GB"/>
              </w:rPr>
            </w:pPr>
            <w:r w:rsidRPr="005E7E5F">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5E7E5F">
              <w:rPr>
                <w:rFonts w:ascii="Arial" w:hAnsi="Arial" w:cs="Arial"/>
                <w:color w:val="000000" w:themeColor="text1"/>
                <w:sz w:val="20"/>
                <w:szCs w:val="20"/>
                <w:lang w:val="en-GB"/>
              </w:rPr>
            </w:r>
            <w:r w:rsidRPr="005E7E5F">
              <w:rPr>
                <w:rFonts w:ascii="Arial" w:hAnsi="Arial" w:cs="Arial"/>
                <w:color w:val="000000" w:themeColor="text1"/>
                <w:sz w:val="20"/>
                <w:szCs w:val="20"/>
                <w:lang w:val="en-GB"/>
              </w:rPr>
              <w:fldChar w:fldCharType="separate"/>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3D76F0" w:rsidRPr="00DA25D7" w:rsidRDefault="003D76F0" w:rsidP="005E7E5F">
            <w:pPr>
              <w:tabs>
                <w:tab w:val="left" w:pos="2820"/>
              </w:tabs>
              <w:spacing w:after="0"/>
              <w:jc w:val="center"/>
              <w:rPr>
                <w:rFonts w:ascii="Arial" w:hAnsi="Arial" w:cs="Arial"/>
                <w:color w:val="000000" w:themeColor="text1"/>
                <w:sz w:val="20"/>
                <w:szCs w:val="20"/>
                <w:lang w:val="en-GB"/>
              </w:rPr>
            </w:pPr>
            <w:r w:rsidRPr="005E7E5F">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5E7E5F">
              <w:rPr>
                <w:rFonts w:ascii="Arial" w:hAnsi="Arial" w:cs="Arial"/>
                <w:color w:val="000000" w:themeColor="text1"/>
                <w:sz w:val="20"/>
                <w:szCs w:val="20"/>
                <w:lang w:val="en-GB"/>
              </w:rPr>
            </w:r>
            <w:r w:rsidRPr="005E7E5F">
              <w:rPr>
                <w:rFonts w:ascii="Arial" w:hAnsi="Arial" w:cs="Arial"/>
                <w:color w:val="000000" w:themeColor="text1"/>
                <w:sz w:val="20"/>
                <w:szCs w:val="20"/>
                <w:lang w:val="en-GB"/>
              </w:rPr>
              <w:fldChar w:fldCharType="separate"/>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fldChar w:fldCharType="end"/>
            </w:r>
          </w:p>
        </w:tc>
      </w:tr>
      <w:tr w:rsidR="003D76F0" w:rsidRPr="00DA25D7" w:rsidTr="005E7E5F">
        <w:trPr>
          <w:trHeight w:val="175"/>
        </w:trPr>
        <w:tc>
          <w:tcPr>
            <w:tcW w:w="1912" w:type="dxa"/>
            <w:vMerge/>
            <w:tcBorders>
              <w:left w:val="single" w:sz="12" w:space="0" w:color="auto"/>
            </w:tcBorders>
            <w:shd w:val="clear" w:color="auto" w:fill="CCFFFF"/>
            <w:tcMar>
              <w:left w:w="57" w:type="dxa"/>
              <w:right w:w="57" w:type="dxa"/>
            </w:tcMar>
            <w:vAlign w:val="center"/>
          </w:tcPr>
          <w:p w:rsidR="003D76F0" w:rsidRPr="00DA25D7" w:rsidRDefault="003D76F0" w:rsidP="005E7E5F">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3D76F0" w:rsidRPr="00DA25D7" w:rsidRDefault="003D76F0" w:rsidP="005E7E5F">
            <w:pPr>
              <w:tabs>
                <w:tab w:val="left" w:pos="2820"/>
              </w:tabs>
              <w:spacing w:after="0"/>
              <w:rPr>
                <w:rFonts w:ascii="Arial" w:hAnsi="Arial" w:cs="Arial"/>
                <w:color w:val="000000" w:themeColor="text1"/>
                <w:sz w:val="20"/>
                <w:szCs w:val="20"/>
                <w:lang w:val="en-GB"/>
              </w:rPr>
            </w:pPr>
            <w:r w:rsidRPr="005E7E5F">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5E7E5F">
              <w:rPr>
                <w:rFonts w:ascii="Arial" w:hAnsi="Arial" w:cs="Arial"/>
                <w:color w:val="000000" w:themeColor="text1"/>
                <w:sz w:val="20"/>
                <w:szCs w:val="20"/>
                <w:lang w:val="en-GB"/>
              </w:rPr>
            </w:r>
            <w:r w:rsidRPr="005E7E5F">
              <w:rPr>
                <w:rFonts w:ascii="Arial" w:hAnsi="Arial" w:cs="Arial"/>
                <w:color w:val="000000" w:themeColor="text1"/>
                <w:sz w:val="20"/>
                <w:szCs w:val="20"/>
                <w:lang w:val="en-GB"/>
              </w:rPr>
              <w:fldChar w:fldCharType="separate"/>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3D76F0" w:rsidRPr="00DA25D7" w:rsidRDefault="003D76F0" w:rsidP="005E7E5F">
            <w:pPr>
              <w:tabs>
                <w:tab w:val="left" w:pos="2820"/>
              </w:tabs>
              <w:spacing w:after="0"/>
              <w:jc w:val="center"/>
              <w:rPr>
                <w:rFonts w:ascii="Arial" w:hAnsi="Arial" w:cs="Arial"/>
                <w:color w:val="000000" w:themeColor="text1"/>
                <w:sz w:val="20"/>
                <w:szCs w:val="20"/>
                <w:lang w:val="en-GB"/>
              </w:rPr>
            </w:pPr>
            <w:r w:rsidRPr="005E7E5F">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5E7E5F">
              <w:rPr>
                <w:rFonts w:ascii="Arial" w:hAnsi="Arial" w:cs="Arial"/>
                <w:color w:val="000000" w:themeColor="text1"/>
                <w:sz w:val="20"/>
                <w:szCs w:val="20"/>
                <w:lang w:val="en-GB"/>
              </w:rPr>
            </w:r>
            <w:r w:rsidRPr="005E7E5F">
              <w:rPr>
                <w:rFonts w:ascii="Arial" w:hAnsi="Arial" w:cs="Arial"/>
                <w:color w:val="000000" w:themeColor="text1"/>
                <w:sz w:val="20"/>
                <w:szCs w:val="20"/>
                <w:lang w:val="en-GB"/>
              </w:rPr>
              <w:fldChar w:fldCharType="separate"/>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3D76F0" w:rsidRPr="00DA25D7" w:rsidRDefault="003D76F0" w:rsidP="005E7E5F">
            <w:pPr>
              <w:tabs>
                <w:tab w:val="left" w:pos="2820"/>
              </w:tabs>
              <w:spacing w:after="0"/>
              <w:jc w:val="center"/>
              <w:rPr>
                <w:rFonts w:ascii="Arial" w:hAnsi="Arial" w:cs="Arial"/>
                <w:color w:val="000000" w:themeColor="text1"/>
                <w:sz w:val="20"/>
                <w:szCs w:val="20"/>
                <w:lang w:val="en-GB"/>
              </w:rPr>
            </w:pPr>
            <w:r w:rsidRPr="005E7E5F">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5E7E5F">
              <w:rPr>
                <w:rFonts w:ascii="Arial" w:hAnsi="Arial" w:cs="Arial"/>
                <w:color w:val="000000" w:themeColor="text1"/>
                <w:sz w:val="20"/>
                <w:szCs w:val="20"/>
                <w:lang w:val="en-GB"/>
              </w:rPr>
            </w:r>
            <w:r w:rsidRPr="005E7E5F">
              <w:rPr>
                <w:rFonts w:ascii="Arial" w:hAnsi="Arial" w:cs="Arial"/>
                <w:color w:val="000000" w:themeColor="text1"/>
                <w:sz w:val="20"/>
                <w:szCs w:val="20"/>
                <w:lang w:val="en-GB"/>
              </w:rPr>
              <w:fldChar w:fldCharType="separate"/>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fldChar w:fldCharType="end"/>
            </w:r>
          </w:p>
        </w:tc>
      </w:tr>
      <w:tr w:rsidR="003D76F0" w:rsidRPr="00DA25D7" w:rsidTr="005E7E5F">
        <w:trPr>
          <w:trHeight w:val="175"/>
        </w:trPr>
        <w:tc>
          <w:tcPr>
            <w:tcW w:w="1912" w:type="dxa"/>
            <w:vMerge/>
            <w:tcBorders>
              <w:left w:val="single" w:sz="12" w:space="0" w:color="auto"/>
            </w:tcBorders>
            <w:shd w:val="clear" w:color="auto" w:fill="CCFFFF"/>
            <w:tcMar>
              <w:left w:w="57" w:type="dxa"/>
              <w:right w:w="57" w:type="dxa"/>
            </w:tcMar>
            <w:vAlign w:val="center"/>
          </w:tcPr>
          <w:p w:rsidR="003D76F0" w:rsidRPr="00DA25D7" w:rsidRDefault="003D76F0" w:rsidP="005E7E5F">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3D76F0" w:rsidRPr="00DA25D7" w:rsidRDefault="003D76F0" w:rsidP="005E7E5F">
            <w:pPr>
              <w:tabs>
                <w:tab w:val="left" w:pos="2820"/>
              </w:tabs>
              <w:spacing w:after="0"/>
              <w:rPr>
                <w:rFonts w:ascii="Arial" w:hAnsi="Arial" w:cs="Arial"/>
                <w:color w:val="000000" w:themeColor="text1"/>
                <w:sz w:val="20"/>
                <w:szCs w:val="20"/>
                <w:lang w:val="en-GB"/>
              </w:rPr>
            </w:pPr>
            <w:r w:rsidRPr="005E7E5F">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5E7E5F">
              <w:rPr>
                <w:rFonts w:ascii="Arial" w:hAnsi="Arial" w:cs="Arial"/>
                <w:color w:val="000000" w:themeColor="text1"/>
                <w:sz w:val="20"/>
                <w:szCs w:val="20"/>
                <w:lang w:val="en-GB"/>
              </w:rPr>
            </w:r>
            <w:r w:rsidRPr="005E7E5F">
              <w:rPr>
                <w:rFonts w:ascii="Arial" w:hAnsi="Arial" w:cs="Arial"/>
                <w:color w:val="000000" w:themeColor="text1"/>
                <w:sz w:val="20"/>
                <w:szCs w:val="20"/>
                <w:lang w:val="en-GB"/>
              </w:rPr>
              <w:fldChar w:fldCharType="separate"/>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3D76F0" w:rsidRPr="00DA25D7" w:rsidRDefault="003D76F0" w:rsidP="005E7E5F">
            <w:pPr>
              <w:tabs>
                <w:tab w:val="left" w:pos="2820"/>
              </w:tabs>
              <w:spacing w:after="0"/>
              <w:jc w:val="center"/>
              <w:rPr>
                <w:rFonts w:ascii="Arial" w:hAnsi="Arial" w:cs="Arial"/>
                <w:color w:val="000000" w:themeColor="text1"/>
                <w:sz w:val="20"/>
                <w:szCs w:val="20"/>
                <w:lang w:val="en-GB"/>
              </w:rPr>
            </w:pPr>
            <w:r w:rsidRPr="005E7E5F">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5E7E5F">
              <w:rPr>
                <w:rFonts w:ascii="Arial" w:hAnsi="Arial" w:cs="Arial"/>
                <w:color w:val="000000" w:themeColor="text1"/>
                <w:sz w:val="20"/>
                <w:szCs w:val="20"/>
                <w:lang w:val="en-GB"/>
              </w:rPr>
            </w:r>
            <w:r w:rsidRPr="005E7E5F">
              <w:rPr>
                <w:rFonts w:ascii="Arial" w:hAnsi="Arial" w:cs="Arial"/>
                <w:color w:val="000000" w:themeColor="text1"/>
                <w:sz w:val="20"/>
                <w:szCs w:val="20"/>
                <w:lang w:val="en-GB"/>
              </w:rPr>
              <w:fldChar w:fldCharType="separate"/>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3D76F0" w:rsidRPr="00DA25D7" w:rsidRDefault="003D76F0" w:rsidP="005E7E5F">
            <w:pPr>
              <w:tabs>
                <w:tab w:val="left" w:pos="2820"/>
              </w:tabs>
              <w:spacing w:after="0"/>
              <w:jc w:val="center"/>
              <w:rPr>
                <w:rFonts w:ascii="Arial" w:hAnsi="Arial" w:cs="Arial"/>
                <w:color w:val="000000" w:themeColor="text1"/>
                <w:sz w:val="20"/>
                <w:szCs w:val="20"/>
                <w:lang w:val="en-GB"/>
              </w:rPr>
            </w:pPr>
            <w:r w:rsidRPr="005E7E5F">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5E7E5F">
              <w:rPr>
                <w:rFonts w:ascii="Arial" w:hAnsi="Arial" w:cs="Arial"/>
                <w:color w:val="000000" w:themeColor="text1"/>
                <w:sz w:val="20"/>
                <w:szCs w:val="20"/>
                <w:lang w:val="en-GB"/>
              </w:rPr>
            </w:r>
            <w:r w:rsidRPr="005E7E5F">
              <w:rPr>
                <w:rFonts w:ascii="Arial" w:hAnsi="Arial" w:cs="Arial"/>
                <w:color w:val="000000" w:themeColor="text1"/>
                <w:sz w:val="20"/>
                <w:szCs w:val="20"/>
                <w:lang w:val="en-GB"/>
              </w:rPr>
              <w:fldChar w:fldCharType="separate"/>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fldChar w:fldCharType="end"/>
            </w:r>
          </w:p>
        </w:tc>
      </w:tr>
      <w:tr w:rsidR="003D76F0" w:rsidRPr="00DA25D7" w:rsidTr="005E7E5F">
        <w:trPr>
          <w:trHeight w:val="175"/>
        </w:trPr>
        <w:tc>
          <w:tcPr>
            <w:tcW w:w="1912" w:type="dxa"/>
            <w:vMerge/>
            <w:tcBorders>
              <w:left w:val="single" w:sz="12" w:space="0" w:color="auto"/>
            </w:tcBorders>
            <w:shd w:val="clear" w:color="auto" w:fill="CCFFFF"/>
            <w:tcMar>
              <w:left w:w="57" w:type="dxa"/>
              <w:right w:w="57" w:type="dxa"/>
            </w:tcMar>
            <w:vAlign w:val="center"/>
          </w:tcPr>
          <w:p w:rsidR="003D76F0" w:rsidRPr="00DA25D7" w:rsidRDefault="003D76F0" w:rsidP="005E7E5F">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3D76F0" w:rsidRPr="00DA25D7" w:rsidRDefault="003D76F0" w:rsidP="005E7E5F">
            <w:pPr>
              <w:tabs>
                <w:tab w:val="left" w:pos="2820"/>
              </w:tabs>
              <w:spacing w:after="0"/>
              <w:rPr>
                <w:rFonts w:ascii="Arial" w:hAnsi="Arial" w:cs="Arial"/>
                <w:color w:val="000000" w:themeColor="text1"/>
                <w:sz w:val="20"/>
                <w:szCs w:val="20"/>
                <w:lang w:val="en-GB"/>
              </w:rPr>
            </w:pPr>
            <w:r w:rsidRPr="005E7E5F">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5E7E5F">
              <w:rPr>
                <w:rFonts w:ascii="Arial" w:hAnsi="Arial" w:cs="Arial"/>
                <w:color w:val="000000" w:themeColor="text1"/>
                <w:sz w:val="20"/>
                <w:szCs w:val="20"/>
                <w:lang w:val="en-GB"/>
              </w:rPr>
            </w:r>
            <w:r w:rsidRPr="005E7E5F">
              <w:rPr>
                <w:rFonts w:ascii="Arial" w:hAnsi="Arial" w:cs="Arial"/>
                <w:color w:val="000000" w:themeColor="text1"/>
                <w:sz w:val="20"/>
                <w:szCs w:val="20"/>
                <w:lang w:val="en-GB"/>
              </w:rPr>
              <w:fldChar w:fldCharType="separate"/>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3D76F0" w:rsidRPr="00DA25D7" w:rsidRDefault="003D76F0" w:rsidP="005E7E5F">
            <w:pPr>
              <w:tabs>
                <w:tab w:val="left" w:pos="2820"/>
              </w:tabs>
              <w:spacing w:after="0"/>
              <w:jc w:val="center"/>
              <w:rPr>
                <w:rFonts w:ascii="Arial" w:hAnsi="Arial" w:cs="Arial"/>
                <w:color w:val="000000" w:themeColor="text1"/>
                <w:sz w:val="20"/>
                <w:szCs w:val="20"/>
                <w:lang w:val="en-GB"/>
              </w:rPr>
            </w:pPr>
            <w:r w:rsidRPr="005E7E5F">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5E7E5F">
              <w:rPr>
                <w:rFonts w:ascii="Arial" w:hAnsi="Arial" w:cs="Arial"/>
                <w:color w:val="000000" w:themeColor="text1"/>
                <w:sz w:val="20"/>
                <w:szCs w:val="20"/>
                <w:lang w:val="en-GB"/>
              </w:rPr>
            </w:r>
            <w:r w:rsidRPr="005E7E5F">
              <w:rPr>
                <w:rFonts w:ascii="Arial" w:hAnsi="Arial" w:cs="Arial"/>
                <w:color w:val="000000" w:themeColor="text1"/>
                <w:sz w:val="20"/>
                <w:szCs w:val="20"/>
                <w:lang w:val="en-GB"/>
              </w:rPr>
              <w:fldChar w:fldCharType="separate"/>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3D76F0" w:rsidRPr="00DA25D7" w:rsidRDefault="003D76F0" w:rsidP="005E7E5F">
            <w:pPr>
              <w:tabs>
                <w:tab w:val="left" w:pos="2820"/>
              </w:tabs>
              <w:spacing w:after="0"/>
              <w:jc w:val="center"/>
              <w:rPr>
                <w:rFonts w:ascii="Arial" w:hAnsi="Arial" w:cs="Arial"/>
                <w:color w:val="000000" w:themeColor="text1"/>
                <w:sz w:val="20"/>
                <w:szCs w:val="20"/>
                <w:lang w:val="en-GB"/>
              </w:rPr>
            </w:pPr>
            <w:r w:rsidRPr="005E7E5F">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5E7E5F">
              <w:rPr>
                <w:rFonts w:ascii="Arial" w:hAnsi="Arial" w:cs="Arial"/>
                <w:color w:val="000000" w:themeColor="text1"/>
                <w:sz w:val="20"/>
                <w:szCs w:val="20"/>
                <w:lang w:val="en-GB"/>
              </w:rPr>
            </w:r>
            <w:r w:rsidRPr="005E7E5F">
              <w:rPr>
                <w:rFonts w:ascii="Arial" w:hAnsi="Arial" w:cs="Arial"/>
                <w:color w:val="000000" w:themeColor="text1"/>
                <w:sz w:val="20"/>
                <w:szCs w:val="20"/>
                <w:lang w:val="en-GB"/>
              </w:rPr>
              <w:fldChar w:fldCharType="separate"/>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fldChar w:fldCharType="end"/>
            </w:r>
          </w:p>
        </w:tc>
      </w:tr>
      <w:tr w:rsidR="003D76F0" w:rsidRPr="00DA25D7" w:rsidTr="005E7E5F">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D76F0" w:rsidRPr="00DA25D7" w:rsidRDefault="003D76F0" w:rsidP="005E7E5F">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3D76F0" w:rsidRPr="00DA25D7" w:rsidRDefault="003D76F0" w:rsidP="005E7E5F">
            <w:pPr>
              <w:tabs>
                <w:tab w:val="left" w:pos="2820"/>
              </w:tabs>
              <w:spacing w:after="0"/>
              <w:rPr>
                <w:rFonts w:ascii="Arial" w:hAnsi="Arial" w:cs="Arial"/>
                <w:color w:val="000000" w:themeColor="text1"/>
                <w:sz w:val="20"/>
                <w:szCs w:val="20"/>
                <w:lang w:val="en-GB"/>
              </w:rPr>
            </w:pPr>
            <w:r w:rsidRPr="005E7E5F">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5E7E5F">
              <w:rPr>
                <w:rFonts w:ascii="Arial" w:hAnsi="Arial" w:cs="Arial"/>
                <w:color w:val="000000" w:themeColor="text1"/>
                <w:sz w:val="20"/>
                <w:szCs w:val="20"/>
                <w:lang w:val="en-GB"/>
              </w:rPr>
            </w:r>
            <w:r w:rsidRPr="005E7E5F">
              <w:rPr>
                <w:rFonts w:ascii="Arial" w:hAnsi="Arial" w:cs="Arial"/>
                <w:color w:val="000000" w:themeColor="text1"/>
                <w:sz w:val="20"/>
                <w:szCs w:val="20"/>
                <w:lang w:val="en-GB"/>
              </w:rPr>
              <w:fldChar w:fldCharType="separate"/>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3D76F0" w:rsidRPr="00DA25D7" w:rsidRDefault="003D76F0" w:rsidP="005E7E5F">
            <w:pPr>
              <w:tabs>
                <w:tab w:val="left" w:pos="2820"/>
              </w:tabs>
              <w:spacing w:after="0"/>
              <w:jc w:val="center"/>
              <w:rPr>
                <w:rFonts w:ascii="Arial" w:hAnsi="Arial" w:cs="Arial"/>
                <w:color w:val="000000" w:themeColor="text1"/>
                <w:sz w:val="20"/>
                <w:szCs w:val="20"/>
                <w:lang w:val="en-GB"/>
              </w:rPr>
            </w:pPr>
            <w:r w:rsidRPr="005E7E5F">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5E7E5F">
              <w:rPr>
                <w:rFonts w:ascii="Arial" w:hAnsi="Arial" w:cs="Arial"/>
                <w:color w:val="000000" w:themeColor="text1"/>
                <w:sz w:val="20"/>
                <w:szCs w:val="20"/>
                <w:lang w:val="en-GB"/>
              </w:rPr>
            </w:r>
            <w:r w:rsidRPr="005E7E5F">
              <w:rPr>
                <w:rFonts w:ascii="Arial" w:hAnsi="Arial" w:cs="Arial"/>
                <w:color w:val="000000" w:themeColor="text1"/>
                <w:sz w:val="20"/>
                <w:szCs w:val="20"/>
                <w:lang w:val="en-GB"/>
              </w:rPr>
              <w:fldChar w:fldCharType="separate"/>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3D76F0" w:rsidRPr="00DA25D7" w:rsidRDefault="003D76F0" w:rsidP="005E7E5F">
            <w:pPr>
              <w:tabs>
                <w:tab w:val="left" w:pos="2820"/>
              </w:tabs>
              <w:spacing w:after="0"/>
              <w:jc w:val="center"/>
              <w:rPr>
                <w:rFonts w:ascii="Arial" w:hAnsi="Arial" w:cs="Arial"/>
                <w:color w:val="000000" w:themeColor="text1"/>
                <w:sz w:val="20"/>
                <w:szCs w:val="20"/>
                <w:lang w:val="en-GB"/>
              </w:rPr>
            </w:pPr>
            <w:r w:rsidRPr="005E7E5F">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5E7E5F">
              <w:rPr>
                <w:rFonts w:ascii="Arial" w:hAnsi="Arial" w:cs="Arial"/>
                <w:color w:val="000000" w:themeColor="text1"/>
                <w:sz w:val="20"/>
                <w:szCs w:val="20"/>
                <w:lang w:val="en-GB"/>
              </w:rPr>
            </w:r>
            <w:r w:rsidRPr="005E7E5F">
              <w:rPr>
                <w:rFonts w:ascii="Arial" w:hAnsi="Arial" w:cs="Arial"/>
                <w:color w:val="000000" w:themeColor="text1"/>
                <w:sz w:val="20"/>
                <w:szCs w:val="20"/>
                <w:lang w:val="en-GB"/>
              </w:rPr>
              <w:fldChar w:fldCharType="separate"/>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fldChar w:fldCharType="end"/>
            </w:r>
          </w:p>
        </w:tc>
      </w:tr>
      <w:tr w:rsidR="003D76F0" w:rsidRPr="00DA25D7" w:rsidTr="005E7E5F">
        <w:tc>
          <w:tcPr>
            <w:tcW w:w="1912" w:type="dxa"/>
            <w:tcBorders>
              <w:top w:val="single" w:sz="12" w:space="0" w:color="auto"/>
              <w:left w:val="single" w:sz="12" w:space="0" w:color="auto"/>
            </w:tcBorders>
            <w:shd w:val="clear" w:color="auto" w:fill="CCFFFF"/>
            <w:tcMar>
              <w:left w:w="57" w:type="dxa"/>
              <w:right w:w="57" w:type="dxa"/>
            </w:tcMar>
            <w:vAlign w:val="center"/>
          </w:tcPr>
          <w:p w:rsidR="003D76F0" w:rsidRPr="00DA25D7" w:rsidRDefault="003D76F0" w:rsidP="005E7E5F">
            <w:pPr>
              <w:tabs>
                <w:tab w:val="left" w:pos="567"/>
              </w:tabs>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3D76F0" w:rsidRPr="005E7E5F" w:rsidRDefault="003D76F0" w:rsidP="005E7E5F">
            <w:pPr>
              <w:tabs>
                <w:tab w:val="left" w:pos="567"/>
              </w:tabs>
              <w:spacing w:after="0" w:line="240" w:lineRule="auto"/>
              <w:rPr>
                <w:rFonts w:ascii="Times New Roman" w:hAnsi="Times New Roman"/>
                <w:color w:val="000000" w:themeColor="text1"/>
                <w:lang w:val="en-GB"/>
              </w:rPr>
            </w:pPr>
            <w:proofErr w:type="spellStart"/>
            <w:r w:rsidRPr="005E7E5F">
              <w:rPr>
                <w:rFonts w:ascii="Times New Roman" w:hAnsi="Times New Roman"/>
                <w:color w:val="000000" w:themeColor="text1"/>
                <w:lang w:val="en-GB"/>
              </w:rPr>
              <w:t>Lazibat</w:t>
            </w:r>
            <w:proofErr w:type="spellEnd"/>
            <w:r w:rsidRPr="005E7E5F">
              <w:rPr>
                <w:rFonts w:ascii="Times New Roman" w:hAnsi="Times New Roman"/>
                <w:color w:val="000000" w:themeColor="text1"/>
                <w:lang w:val="en-GB"/>
              </w:rPr>
              <w:t xml:space="preserve">, T. (2009): </w:t>
            </w:r>
            <w:proofErr w:type="spellStart"/>
            <w:r w:rsidRPr="005E7E5F">
              <w:rPr>
                <w:rFonts w:ascii="Times New Roman" w:hAnsi="Times New Roman"/>
                <w:color w:val="000000" w:themeColor="text1"/>
                <w:lang w:val="en-GB"/>
              </w:rPr>
              <w:t>Upravljanje</w:t>
            </w:r>
            <w:proofErr w:type="spellEnd"/>
            <w:r w:rsidRPr="005E7E5F">
              <w:rPr>
                <w:rFonts w:ascii="Times New Roman" w:hAnsi="Times New Roman"/>
                <w:color w:val="000000" w:themeColor="text1"/>
                <w:lang w:val="en-GB"/>
              </w:rPr>
              <w:t xml:space="preserve"> </w:t>
            </w:r>
            <w:proofErr w:type="spellStart"/>
            <w:r w:rsidRPr="005E7E5F">
              <w:rPr>
                <w:rFonts w:ascii="Times New Roman" w:hAnsi="Times New Roman"/>
                <w:color w:val="000000" w:themeColor="text1"/>
                <w:lang w:val="en-GB"/>
              </w:rPr>
              <w:t>kvalitetom</w:t>
            </w:r>
            <w:proofErr w:type="spellEnd"/>
            <w:r w:rsidRPr="005E7E5F">
              <w:rPr>
                <w:rFonts w:ascii="Times New Roman" w:hAnsi="Times New Roman"/>
                <w:color w:val="000000" w:themeColor="text1"/>
                <w:lang w:val="en-GB"/>
              </w:rPr>
              <w:t xml:space="preserve">.  Zagreb: </w:t>
            </w:r>
            <w:proofErr w:type="spellStart"/>
            <w:r w:rsidRPr="005E7E5F">
              <w:rPr>
                <w:rFonts w:ascii="Times New Roman" w:hAnsi="Times New Roman"/>
                <w:color w:val="000000" w:themeColor="text1"/>
                <w:lang w:val="en-GB"/>
              </w:rPr>
              <w:t>Znanstvena</w:t>
            </w:r>
            <w:proofErr w:type="spellEnd"/>
            <w:r w:rsidRPr="005E7E5F">
              <w:rPr>
                <w:rFonts w:ascii="Times New Roman" w:hAnsi="Times New Roman"/>
                <w:color w:val="000000" w:themeColor="text1"/>
                <w:lang w:val="en-GB"/>
              </w:rPr>
              <w:t xml:space="preserve"> </w:t>
            </w:r>
            <w:proofErr w:type="spellStart"/>
            <w:r w:rsidRPr="005E7E5F">
              <w:rPr>
                <w:rFonts w:ascii="Times New Roman" w:hAnsi="Times New Roman"/>
                <w:color w:val="000000" w:themeColor="text1"/>
                <w:lang w:val="en-GB"/>
              </w:rPr>
              <w:t>knjiga</w:t>
            </w:r>
            <w:proofErr w:type="spellEnd"/>
            <w:r w:rsidRPr="005E7E5F">
              <w:rPr>
                <w:rFonts w:ascii="Times New Roman" w:hAnsi="Times New Roman"/>
                <w:color w:val="000000" w:themeColor="text1"/>
                <w:lang w:val="en-GB"/>
              </w:rPr>
              <w:t xml:space="preserve">. (1 </w:t>
            </w:r>
            <w:proofErr w:type="spellStart"/>
            <w:r w:rsidRPr="005E7E5F">
              <w:rPr>
                <w:rFonts w:ascii="Times New Roman" w:hAnsi="Times New Roman"/>
                <w:color w:val="000000" w:themeColor="text1"/>
                <w:lang w:val="en-GB"/>
              </w:rPr>
              <w:t>primjerak</w:t>
            </w:r>
            <w:proofErr w:type="spellEnd"/>
            <w:r w:rsidRPr="005E7E5F">
              <w:rPr>
                <w:rFonts w:ascii="Times New Roman" w:hAnsi="Times New Roman"/>
                <w:color w:val="000000" w:themeColor="text1"/>
                <w:lang w:val="en-GB"/>
              </w:rPr>
              <w:t xml:space="preserve"> u </w:t>
            </w:r>
            <w:proofErr w:type="spellStart"/>
            <w:r w:rsidRPr="005E7E5F">
              <w:rPr>
                <w:rFonts w:ascii="Times New Roman" w:hAnsi="Times New Roman"/>
                <w:color w:val="000000" w:themeColor="text1"/>
                <w:lang w:val="en-GB"/>
              </w:rPr>
              <w:t>knjižnici</w:t>
            </w:r>
            <w:proofErr w:type="spellEnd"/>
            <w:r w:rsidRPr="005E7E5F">
              <w:rPr>
                <w:rFonts w:ascii="Times New Roman" w:hAnsi="Times New Roman"/>
                <w:color w:val="000000" w:themeColor="text1"/>
                <w:lang w:val="en-GB"/>
              </w:rPr>
              <w:t>)</w:t>
            </w:r>
          </w:p>
          <w:p w:rsidR="003D76F0" w:rsidRPr="00DA25D7" w:rsidRDefault="003D76F0" w:rsidP="005E7E5F">
            <w:pPr>
              <w:tabs>
                <w:tab w:val="left" w:pos="567"/>
              </w:tabs>
              <w:spacing w:after="0" w:line="240" w:lineRule="auto"/>
              <w:rPr>
                <w:rFonts w:ascii="Arial" w:hAnsi="Arial" w:cs="Arial"/>
                <w:color w:val="000000" w:themeColor="text1"/>
                <w:sz w:val="20"/>
                <w:szCs w:val="20"/>
                <w:lang w:val="en-GB"/>
              </w:rPr>
            </w:pPr>
            <w:proofErr w:type="spellStart"/>
            <w:r w:rsidRPr="005E7E5F">
              <w:rPr>
                <w:rFonts w:ascii="Times New Roman" w:hAnsi="Times New Roman"/>
                <w:color w:val="000000" w:themeColor="text1"/>
                <w:lang w:val="en-GB"/>
              </w:rPr>
              <w:t>Oslić</w:t>
            </w:r>
            <w:proofErr w:type="spellEnd"/>
            <w:r w:rsidRPr="005E7E5F">
              <w:rPr>
                <w:rFonts w:ascii="Times New Roman" w:hAnsi="Times New Roman"/>
                <w:color w:val="000000" w:themeColor="text1"/>
                <w:lang w:val="en-GB"/>
              </w:rPr>
              <w:t xml:space="preserve">, I. (2008): </w:t>
            </w:r>
            <w:proofErr w:type="spellStart"/>
            <w:r w:rsidRPr="005E7E5F">
              <w:rPr>
                <w:rFonts w:ascii="Times New Roman" w:hAnsi="Times New Roman"/>
                <w:color w:val="000000" w:themeColor="text1"/>
                <w:lang w:val="en-GB"/>
              </w:rPr>
              <w:t>Kvaliteta</w:t>
            </w:r>
            <w:proofErr w:type="spellEnd"/>
            <w:r w:rsidRPr="005E7E5F">
              <w:rPr>
                <w:rFonts w:ascii="Times New Roman" w:hAnsi="Times New Roman"/>
                <w:color w:val="000000" w:themeColor="text1"/>
                <w:lang w:val="en-GB"/>
              </w:rPr>
              <w:t xml:space="preserve"> i </w:t>
            </w:r>
            <w:proofErr w:type="spellStart"/>
            <w:r w:rsidRPr="005E7E5F">
              <w:rPr>
                <w:rFonts w:ascii="Times New Roman" w:hAnsi="Times New Roman"/>
                <w:color w:val="000000" w:themeColor="text1"/>
                <w:lang w:val="en-GB"/>
              </w:rPr>
              <w:t>poslovna</w:t>
            </w:r>
            <w:proofErr w:type="spellEnd"/>
            <w:r w:rsidRPr="005E7E5F">
              <w:rPr>
                <w:rFonts w:ascii="Times New Roman" w:hAnsi="Times New Roman"/>
                <w:color w:val="000000" w:themeColor="text1"/>
                <w:lang w:val="en-GB"/>
              </w:rPr>
              <w:t xml:space="preserve"> </w:t>
            </w:r>
            <w:proofErr w:type="spellStart"/>
            <w:r w:rsidRPr="005E7E5F">
              <w:rPr>
                <w:rFonts w:ascii="Times New Roman" w:hAnsi="Times New Roman"/>
                <w:color w:val="000000" w:themeColor="text1"/>
                <w:lang w:val="en-GB"/>
              </w:rPr>
              <w:t>izvrsnost</w:t>
            </w:r>
            <w:proofErr w:type="spellEnd"/>
            <w:r w:rsidRPr="005E7E5F">
              <w:rPr>
                <w:rFonts w:ascii="Times New Roman" w:hAnsi="Times New Roman"/>
                <w:color w:val="000000" w:themeColor="text1"/>
                <w:lang w:val="en-GB"/>
              </w:rPr>
              <w:t xml:space="preserve">. Zagreb: MEP Consult (1 </w:t>
            </w:r>
            <w:proofErr w:type="spellStart"/>
            <w:r w:rsidRPr="005E7E5F">
              <w:rPr>
                <w:rFonts w:ascii="Times New Roman" w:hAnsi="Times New Roman"/>
                <w:color w:val="000000" w:themeColor="text1"/>
                <w:lang w:val="en-GB"/>
              </w:rPr>
              <w:t>primjerak</w:t>
            </w:r>
            <w:proofErr w:type="spellEnd"/>
            <w:r w:rsidRPr="005E7E5F">
              <w:rPr>
                <w:rFonts w:ascii="Times New Roman" w:hAnsi="Times New Roman"/>
                <w:color w:val="000000" w:themeColor="text1"/>
                <w:lang w:val="en-GB"/>
              </w:rPr>
              <w:t xml:space="preserve"> u </w:t>
            </w:r>
            <w:proofErr w:type="spellStart"/>
            <w:r w:rsidRPr="005E7E5F">
              <w:rPr>
                <w:rFonts w:ascii="Times New Roman" w:hAnsi="Times New Roman"/>
                <w:color w:val="000000" w:themeColor="text1"/>
                <w:lang w:val="en-GB"/>
              </w:rPr>
              <w:t>knjižnici</w:t>
            </w:r>
            <w:proofErr w:type="spellEnd"/>
            <w:r w:rsidRPr="005E7E5F">
              <w:rPr>
                <w:rFonts w:ascii="Times New Roman" w:hAnsi="Times New Roman"/>
                <w:color w:val="000000" w:themeColor="text1"/>
                <w:lang w:val="en-GB"/>
              </w:rPr>
              <w:t>)</w:t>
            </w:r>
          </w:p>
        </w:tc>
      </w:tr>
      <w:tr w:rsidR="003D76F0" w:rsidRPr="00DA25D7" w:rsidTr="005E7E5F">
        <w:tc>
          <w:tcPr>
            <w:tcW w:w="1912" w:type="dxa"/>
            <w:tcBorders>
              <w:left w:val="single" w:sz="12" w:space="0" w:color="auto"/>
            </w:tcBorders>
            <w:shd w:val="clear" w:color="auto" w:fill="CCFFFF"/>
            <w:tcMar>
              <w:left w:w="57" w:type="dxa"/>
              <w:right w:w="57" w:type="dxa"/>
            </w:tcMar>
            <w:vAlign w:val="center"/>
          </w:tcPr>
          <w:p w:rsidR="003D76F0" w:rsidRPr="00DA25D7" w:rsidRDefault="003D76F0" w:rsidP="005E7E5F">
            <w:pPr>
              <w:tabs>
                <w:tab w:val="left" w:pos="567"/>
              </w:tabs>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3D76F0" w:rsidRPr="005E7E5F" w:rsidRDefault="003D76F0" w:rsidP="005E7E5F">
            <w:pPr>
              <w:pStyle w:val="HTMLunaprijedoblikovano"/>
              <w:numPr>
                <w:ilvl w:val="0"/>
                <w:numId w:val="3"/>
              </w:numPr>
              <w:shd w:val="clear" w:color="auto" w:fill="FFFFFF"/>
              <w:ind w:left="357" w:hanging="357"/>
              <w:rPr>
                <w:rFonts w:ascii="Arial" w:hAnsi="Arial" w:cs="Arial"/>
                <w:color w:val="000000" w:themeColor="text1"/>
                <w:lang w:val="en-GB"/>
              </w:rPr>
            </w:pPr>
            <w:r w:rsidRPr="005E7E5F">
              <w:rPr>
                <w:rFonts w:ascii="Arial" w:hAnsi="Arial" w:cs="Arial"/>
                <w:color w:val="000000" w:themeColor="text1"/>
                <w:lang w:val="en-GB"/>
              </w:rPr>
              <w:t>Monitoring attendance and performance of other student obligations (teacher)</w:t>
            </w:r>
          </w:p>
          <w:p w:rsidR="003D76F0" w:rsidRPr="005E7E5F" w:rsidRDefault="003D76F0" w:rsidP="005E7E5F">
            <w:pPr>
              <w:pStyle w:val="HTMLunaprijedoblikovano"/>
              <w:numPr>
                <w:ilvl w:val="0"/>
                <w:numId w:val="3"/>
              </w:numPr>
              <w:shd w:val="clear" w:color="auto" w:fill="FFFFFF"/>
              <w:ind w:left="357" w:hanging="357"/>
              <w:rPr>
                <w:rFonts w:ascii="Arial" w:hAnsi="Arial" w:cs="Arial"/>
                <w:color w:val="000000" w:themeColor="text1"/>
                <w:lang w:val="en-GB"/>
              </w:rPr>
            </w:pPr>
            <w:r w:rsidRPr="005E7E5F">
              <w:rPr>
                <w:rFonts w:ascii="Arial" w:hAnsi="Arial" w:cs="Arial"/>
                <w:color w:val="000000" w:themeColor="text1"/>
                <w:lang w:val="en-GB"/>
              </w:rPr>
              <w:t>Teaching Supervision (</w:t>
            </w:r>
            <w:r w:rsidR="00E919EB" w:rsidRPr="008F6947">
              <w:rPr>
                <w:rFonts w:ascii="Arial" w:hAnsi="Arial" w:cs="Arial"/>
                <w:color w:val="000000" w:themeColor="text1"/>
                <w:lang w:val="en-GB"/>
              </w:rPr>
              <w:t xml:space="preserve">Vice Dean for </w:t>
            </w:r>
            <w:r w:rsidR="00E919EB">
              <w:rPr>
                <w:rFonts w:ascii="Arial" w:hAnsi="Arial" w:cs="Arial"/>
                <w:color w:val="000000" w:themeColor="text1"/>
                <w:lang w:val="en-GB"/>
              </w:rPr>
              <w:t>education and student affairs</w:t>
            </w:r>
            <w:r w:rsidRPr="005E7E5F">
              <w:rPr>
                <w:rFonts w:ascii="Arial" w:hAnsi="Arial" w:cs="Arial"/>
                <w:color w:val="000000" w:themeColor="text1"/>
                <w:lang w:val="en-GB"/>
              </w:rPr>
              <w:t>)</w:t>
            </w:r>
          </w:p>
          <w:p w:rsidR="003D76F0" w:rsidRPr="005E7E5F" w:rsidRDefault="003D76F0" w:rsidP="005E7E5F">
            <w:pPr>
              <w:pStyle w:val="HTMLunaprijedoblikovano"/>
              <w:numPr>
                <w:ilvl w:val="0"/>
                <w:numId w:val="3"/>
              </w:numPr>
              <w:shd w:val="clear" w:color="auto" w:fill="FFFFFF"/>
              <w:ind w:left="357" w:hanging="357"/>
              <w:rPr>
                <w:rFonts w:ascii="Arial" w:hAnsi="Arial" w:cs="Arial"/>
                <w:color w:val="000000" w:themeColor="text1"/>
                <w:lang w:val="en-GB"/>
              </w:rPr>
            </w:pPr>
            <w:r w:rsidRPr="005E7E5F">
              <w:rPr>
                <w:rFonts w:ascii="Arial" w:hAnsi="Arial" w:cs="Arial"/>
                <w:color w:val="000000" w:themeColor="text1"/>
                <w:lang w:val="en-GB"/>
              </w:rPr>
              <w:t>Analysis of the success of studies in all subject studies (Vice Dean for teaching)</w:t>
            </w:r>
          </w:p>
          <w:p w:rsidR="003D76F0" w:rsidRPr="005E7E5F" w:rsidRDefault="003D76F0" w:rsidP="005E7E5F">
            <w:pPr>
              <w:pStyle w:val="HTMLunaprijedoblikovano"/>
              <w:numPr>
                <w:ilvl w:val="0"/>
                <w:numId w:val="3"/>
              </w:numPr>
              <w:shd w:val="clear" w:color="auto" w:fill="FFFFFF"/>
              <w:ind w:left="357" w:hanging="357"/>
              <w:rPr>
                <w:rFonts w:ascii="Arial" w:hAnsi="Arial" w:cs="Arial"/>
                <w:color w:val="000000" w:themeColor="text1"/>
                <w:lang w:val="en-GB"/>
              </w:rPr>
            </w:pPr>
            <w:r w:rsidRPr="005E7E5F">
              <w:rPr>
                <w:rFonts w:ascii="Arial" w:hAnsi="Arial" w:cs="Arial"/>
                <w:color w:val="000000" w:themeColor="text1"/>
                <w:lang w:val="en-GB"/>
              </w:rPr>
              <w:t xml:space="preserve">Student Survey on the Quality of Teachers and Teaching for Each Subject Study (UNIST, </w:t>
            </w:r>
            <w:proofErr w:type="spellStart"/>
            <w:r w:rsidRPr="005E7E5F">
              <w:rPr>
                <w:rFonts w:ascii="Arial" w:hAnsi="Arial" w:cs="Arial"/>
                <w:color w:val="000000" w:themeColor="text1"/>
                <w:lang w:val="en-GB"/>
              </w:rPr>
              <w:t>Center</w:t>
            </w:r>
            <w:proofErr w:type="spellEnd"/>
            <w:r w:rsidRPr="005E7E5F">
              <w:rPr>
                <w:rFonts w:ascii="Arial" w:hAnsi="Arial" w:cs="Arial"/>
                <w:color w:val="000000" w:themeColor="text1"/>
                <w:lang w:val="en-GB"/>
              </w:rPr>
              <w:t xml:space="preserve"> for Quality Improvement)</w:t>
            </w:r>
          </w:p>
          <w:p w:rsidR="003D76F0" w:rsidRPr="00DA25D7" w:rsidRDefault="003D76F0" w:rsidP="005E7E5F">
            <w:pPr>
              <w:pStyle w:val="Odlomakpopisa"/>
              <w:numPr>
                <w:ilvl w:val="0"/>
                <w:numId w:val="3"/>
              </w:numPr>
              <w:tabs>
                <w:tab w:val="left" w:pos="2820"/>
              </w:tabs>
              <w:spacing w:after="0" w:line="240" w:lineRule="auto"/>
              <w:rPr>
                <w:rFonts w:ascii="Arial" w:hAnsi="Arial" w:cs="Arial"/>
                <w:color w:val="000000" w:themeColor="text1"/>
                <w:sz w:val="20"/>
                <w:szCs w:val="20"/>
                <w:lang w:val="en-GB"/>
              </w:rPr>
            </w:pPr>
            <w:r w:rsidRPr="005E7E5F">
              <w:rPr>
                <w:rFonts w:ascii="Arial" w:hAnsi="Arial" w:cs="Arial"/>
                <w:color w:val="000000" w:themeColor="text1"/>
                <w:sz w:val="20"/>
                <w:szCs w:val="20"/>
                <w:lang w:val="en-GB"/>
              </w:rPr>
              <w:t>The examination conducted by the subject teacher examines all learning outcomes of the subject. Periodic examination of the content of the exam is conducted on the basis of which the appropriateness of the method of checking the learning outcomes (</w:t>
            </w:r>
            <w:r w:rsidR="004031E9" w:rsidRPr="004031E9">
              <w:rPr>
                <w:rFonts w:ascii="Arial" w:hAnsi="Arial" w:cs="Arial"/>
                <w:color w:val="000000" w:themeColor="text1"/>
                <w:sz w:val="20"/>
                <w:szCs w:val="20"/>
                <w:lang w:val="en-GB"/>
              </w:rPr>
              <w:t>Vice Dean for education and student affairs</w:t>
            </w:r>
            <w:r w:rsidRPr="005E7E5F">
              <w:rPr>
                <w:rFonts w:ascii="Arial" w:hAnsi="Arial" w:cs="Arial"/>
                <w:color w:val="000000" w:themeColor="text1"/>
                <w:sz w:val="20"/>
                <w:szCs w:val="20"/>
                <w:lang w:val="en-GB"/>
              </w:rPr>
              <w:t>)</w:t>
            </w:r>
          </w:p>
        </w:tc>
      </w:tr>
      <w:tr w:rsidR="003D76F0" w:rsidRPr="00DA25D7" w:rsidTr="005E7E5F">
        <w:tc>
          <w:tcPr>
            <w:tcW w:w="1912" w:type="dxa"/>
            <w:tcBorders>
              <w:left w:val="single" w:sz="12" w:space="0" w:color="auto"/>
              <w:bottom w:val="single" w:sz="12" w:space="0" w:color="auto"/>
            </w:tcBorders>
            <w:shd w:val="clear" w:color="auto" w:fill="CCFFFF"/>
            <w:tcMar>
              <w:left w:w="57" w:type="dxa"/>
              <w:right w:w="57" w:type="dxa"/>
            </w:tcMar>
            <w:vAlign w:val="center"/>
          </w:tcPr>
          <w:p w:rsidR="003D76F0" w:rsidRPr="00DA25D7" w:rsidRDefault="003D76F0" w:rsidP="005E7E5F">
            <w:pPr>
              <w:tabs>
                <w:tab w:val="left" w:pos="567"/>
              </w:tabs>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3D76F0" w:rsidRPr="00DA25D7" w:rsidRDefault="003D76F0" w:rsidP="005E7E5F">
            <w:pPr>
              <w:pStyle w:val="Odlomakpopisa"/>
              <w:tabs>
                <w:tab w:val="left" w:pos="2820"/>
              </w:tabs>
              <w:spacing w:after="0" w:line="240" w:lineRule="auto"/>
              <w:ind w:left="0"/>
              <w:rPr>
                <w:rFonts w:ascii="Arial" w:hAnsi="Arial" w:cs="Arial"/>
                <w:color w:val="000000" w:themeColor="text1"/>
                <w:sz w:val="20"/>
                <w:szCs w:val="20"/>
                <w:lang w:val="en-GB"/>
              </w:rPr>
            </w:pPr>
          </w:p>
        </w:tc>
      </w:tr>
    </w:tbl>
    <w:p w:rsidR="003D76F0" w:rsidRPr="005E7E5F" w:rsidRDefault="003D76F0" w:rsidP="003D76F0">
      <w:pPr>
        <w:rPr>
          <w:color w:val="000000" w:themeColor="text1"/>
          <w:lang w:val="en-GB"/>
        </w:rPr>
      </w:pPr>
    </w:p>
    <w:p w:rsidR="003D76F0" w:rsidRPr="005E7E5F" w:rsidRDefault="003D76F0" w:rsidP="003D76F0">
      <w:pPr>
        <w:rPr>
          <w:lang w:val="en-GB"/>
        </w:rPr>
      </w:pPr>
    </w:p>
    <w:p w:rsidR="00883FC7" w:rsidRDefault="00883FC7">
      <w:bookmarkStart w:id="0" w:name="_GoBack"/>
      <w:bookmarkEnd w:id="0"/>
    </w:p>
    <w:sectPr w:rsidR="00883FC7"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14ED" w:rsidRDefault="002014ED">
      <w:pPr>
        <w:spacing w:after="0" w:line="240" w:lineRule="auto"/>
      </w:pPr>
      <w:r>
        <w:separator/>
      </w:r>
    </w:p>
  </w:endnote>
  <w:endnote w:type="continuationSeparator" w:id="0">
    <w:p w:rsidR="002014ED" w:rsidRDefault="002014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6EC6" w:rsidRDefault="002014ED" w:rsidP="00076EC6">
    <w:pPr>
      <w:pStyle w:val="Zaglavlje"/>
    </w:pPr>
  </w:p>
  <w:p w:rsidR="00076EC6" w:rsidRDefault="002014ED" w:rsidP="00076EC6"/>
  <w:p w:rsidR="00076EC6" w:rsidRDefault="002014ED" w:rsidP="00076EC6">
    <w:pPr>
      <w:pStyle w:val="Podnoje"/>
    </w:pPr>
  </w:p>
  <w:p w:rsidR="00076EC6" w:rsidRDefault="002014ED" w:rsidP="00076EC6"/>
  <w:p w:rsidR="00076EC6" w:rsidRDefault="003D76F0" w:rsidP="00076EC6">
    <w:pPr>
      <w:pStyle w:val="Podnoje"/>
    </w:pPr>
    <w:r>
      <w:t>2020./2021. 01/12/20 – 40.Sj. FV</w:t>
    </w:r>
  </w:p>
  <w:p w:rsidR="00076EC6" w:rsidRDefault="002014ED">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14ED" w:rsidRDefault="002014ED">
      <w:pPr>
        <w:spacing w:after="0" w:line="240" w:lineRule="auto"/>
      </w:pPr>
      <w:r>
        <w:separator/>
      </w:r>
    </w:p>
  </w:footnote>
  <w:footnote w:type="continuationSeparator" w:id="0">
    <w:p w:rsidR="002014ED" w:rsidRDefault="002014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 w15:restartNumberingAfterBreak="0">
    <w:nsid w:val="7453721E"/>
    <w:multiLevelType w:val="hybridMultilevel"/>
    <w:tmpl w:val="9154BFA8"/>
    <w:lvl w:ilvl="0" w:tplc="DAF4562C">
      <w:numFmt w:val="bullet"/>
      <w:lvlText w:val="•"/>
      <w:lvlJc w:val="left"/>
      <w:pPr>
        <w:ind w:left="360" w:hanging="360"/>
      </w:pPr>
      <w:rPr>
        <w:rFonts w:ascii="inherit" w:eastAsia="Times New Roman" w:hAnsi="inherit" w:cs="Courier New"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6F0"/>
    <w:rsid w:val="002014ED"/>
    <w:rsid w:val="003D76F0"/>
    <w:rsid w:val="004031E9"/>
    <w:rsid w:val="004440C7"/>
    <w:rsid w:val="00883FC7"/>
    <w:rsid w:val="00E919E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9C8EBB-2B23-4C6C-9CD1-77319DD43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76F0"/>
    <w:pPr>
      <w:spacing w:after="200" w:line="276" w:lineRule="auto"/>
    </w:pPr>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D76F0"/>
    <w:pPr>
      <w:spacing w:after="0" w:line="240" w:lineRule="auto"/>
    </w:pPr>
    <w:rPr>
      <w:rFonts w:ascii="Times New Roman" w:eastAsia="Calibri" w:hAnsi="Times New Roman"/>
      <w:b/>
      <w:sz w:val="19"/>
      <w:szCs w:val="19"/>
      <w:lang w:val="en-US" w:eastAsia="hr-HR"/>
    </w:rPr>
  </w:style>
  <w:style w:type="character" w:styleId="Naglaeno">
    <w:name w:val="Strong"/>
    <w:qFormat/>
    <w:rsid w:val="003D76F0"/>
    <w:rPr>
      <w:rFonts w:cs="Times New Roman"/>
      <w:b/>
      <w:bCs/>
    </w:rPr>
  </w:style>
  <w:style w:type="character" w:styleId="Referencakomentara">
    <w:name w:val="annotation reference"/>
    <w:semiHidden/>
    <w:rsid w:val="003D76F0"/>
    <w:rPr>
      <w:rFonts w:cs="Times New Roman"/>
      <w:sz w:val="16"/>
      <w:szCs w:val="16"/>
    </w:rPr>
  </w:style>
  <w:style w:type="paragraph" w:styleId="Odlomakpopisa">
    <w:name w:val="List Paragraph"/>
    <w:basedOn w:val="Normal"/>
    <w:uiPriority w:val="34"/>
    <w:qFormat/>
    <w:rsid w:val="003D76F0"/>
    <w:pPr>
      <w:ind w:left="720"/>
      <w:contextualSpacing/>
    </w:pPr>
    <w:rPr>
      <w:rFonts w:eastAsia="Calibri"/>
    </w:rPr>
  </w:style>
  <w:style w:type="paragraph" w:styleId="Zaglavlje">
    <w:name w:val="header"/>
    <w:basedOn w:val="Normal"/>
    <w:link w:val="ZaglavljeChar"/>
    <w:uiPriority w:val="99"/>
    <w:unhideWhenUsed/>
    <w:rsid w:val="003D76F0"/>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3D76F0"/>
    <w:rPr>
      <w:rFonts w:ascii="Calibri" w:eastAsia="Times New Roman" w:hAnsi="Calibri" w:cs="Times New Roman"/>
    </w:rPr>
  </w:style>
  <w:style w:type="paragraph" w:styleId="Podnoje">
    <w:name w:val="footer"/>
    <w:basedOn w:val="Normal"/>
    <w:link w:val="PodnojeChar"/>
    <w:uiPriority w:val="99"/>
    <w:unhideWhenUsed/>
    <w:rsid w:val="003D76F0"/>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3D76F0"/>
    <w:rPr>
      <w:rFonts w:ascii="Calibri" w:eastAsia="Times New Roman" w:hAnsi="Calibri" w:cs="Times New Roman"/>
    </w:rPr>
  </w:style>
  <w:style w:type="paragraph" w:styleId="HTMLunaprijedoblikovano">
    <w:name w:val="HTML Preformatted"/>
    <w:basedOn w:val="Normal"/>
    <w:link w:val="HTMLunaprijedoblikovanoChar"/>
    <w:uiPriority w:val="99"/>
    <w:unhideWhenUsed/>
    <w:rsid w:val="003D76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unaprijedoblikovanoChar">
    <w:name w:val="HTML unaprijed oblikovano Char"/>
    <w:basedOn w:val="Zadanifontodlomka"/>
    <w:link w:val="HTMLunaprijedoblikovano"/>
    <w:uiPriority w:val="99"/>
    <w:rsid w:val="003D76F0"/>
    <w:rPr>
      <w:rFonts w:ascii="Courier New" w:eastAsia="Times New Roman" w:hAnsi="Courier New" w:cs="Courier New"/>
      <w:sz w:val="20"/>
      <w:szCs w:val="20"/>
      <w:lang w:eastAsia="hr-HR"/>
    </w:rPr>
  </w:style>
  <w:style w:type="character" w:styleId="Istaknuto">
    <w:name w:val="Emphasis"/>
    <w:basedOn w:val="Zadanifontodlomka"/>
    <w:uiPriority w:val="20"/>
    <w:qFormat/>
    <w:rsid w:val="003D76F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959</Words>
  <Characters>5467</Characters>
  <Application>Microsoft Office Word</Application>
  <DocSecurity>0</DocSecurity>
  <Lines>45</Lines>
  <Paragraphs>12</Paragraphs>
  <ScaleCrop>false</ScaleCrop>
  <Company/>
  <LinksUpToDate>false</LinksUpToDate>
  <CharactersWithSpaces>6414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Dragana Grubišić</dc:creator>
  <cp:keywords/>
  <dc:description/>
  <cp:lastModifiedBy>Katarina Sumić Milković</cp:lastModifiedBy>
  <cp:revision>3</cp:revision>
  <dcterms:created xsi:type="dcterms:W3CDTF">2024-10-07T08:44:00Z</dcterms:created>
  <dcterms:modified xsi:type="dcterms:W3CDTF">2024-10-31T11:39:00Z</dcterms:modified>
</cp:coreProperties>
</file>